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C020" w14:textId="77777777" w:rsidR="007B18C3" w:rsidRPr="0003358F" w:rsidRDefault="00361736" w:rsidP="00DC26FD">
      <w:pPr>
        <w:jc w:val="center"/>
        <w:rPr>
          <w:b/>
          <w:sz w:val="22"/>
          <w:szCs w:val="22"/>
        </w:rPr>
      </w:pPr>
      <w:r w:rsidRPr="0003358F">
        <w:rPr>
          <w:b/>
          <w:sz w:val="22"/>
          <w:szCs w:val="22"/>
        </w:rPr>
        <w:t>ДОГОВОР ПОСТАВКИ ТОВАРА №_____</w:t>
      </w:r>
    </w:p>
    <w:p w14:paraId="35CF4A1E" w14:textId="77777777" w:rsidR="00361736" w:rsidRPr="0003358F" w:rsidRDefault="00361736" w:rsidP="00DC26FD">
      <w:pPr>
        <w:jc w:val="center"/>
        <w:rPr>
          <w:b/>
          <w:sz w:val="22"/>
          <w:szCs w:val="22"/>
        </w:rPr>
      </w:pPr>
    </w:p>
    <w:p w14:paraId="6C5B271B" w14:textId="77777777" w:rsidR="00361736" w:rsidRPr="0003358F" w:rsidRDefault="00361736" w:rsidP="00DC26FD">
      <w:pPr>
        <w:jc w:val="center"/>
        <w:rPr>
          <w:b/>
          <w:sz w:val="22"/>
          <w:szCs w:val="22"/>
        </w:rPr>
      </w:pPr>
      <w:r w:rsidRPr="0003358F">
        <w:rPr>
          <w:b/>
          <w:sz w:val="22"/>
          <w:szCs w:val="22"/>
        </w:rPr>
        <w:t>г. Москва</w:t>
      </w:r>
      <w:r w:rsidRPr="0003358F">
        <w:rPr>
          <w:b/>
          <w:sz w:val="22"/>
          <w:szCs w:val="22"/>
        </w:rPr>
        <w:tab/>
      </w:r>
      <w:r w:rsidRPr="0003358F">
        <w:rPr>
          <w:b/>
          <w:sz w:val="22"/>
          <w:szCs w:val="22"/>
        </w:rPr>
        <w:tab/>
      </w:r>
      <w:r w:rsidRPr="0003358F">
        <w:rPr>
          <w:b/>
          <w:sz w:val="22"/>
          <w:szCs w:val="22"/>
        </w:rPr>
        <w:tab/>
      </w:r>
      <w:r w:rsidRPr="0003358F">
        <w:rPr>
          <w:b/>
          <w:sz w:val="22"/>
          <w:szCs w:val="22"/>
        </w:rPr>
        <w:tab/>
      </w:r>
      <w:r w:rsidRPr="0003358F">
        <w:rPr>
          <w:b/>
          <w:sz w:val="22"/>
          <w:szCs w:val="22"/>
        </w:rPr>
        <w:tab/>
      </w:r>
      <w:r w:rsidRPr="0003358F">
        <w:rPr>
          <w:b/>
          <w:sz w:val="22"/>
          <w:szCs w:val="22"/>
        </w:rPr>
        <w:tab/>
      </w:r>
      <w:r w:rsidR="0036585A" w:rsidRPr="0003358F">
        <w:rPr>
          <w:b/>
          <w:sz w:val="22"/>
          <w:szCs w:val="22"/>
        </w:rPr>
        <w:tab/>
      </w:r>
      <w:r w:rsidR="00AB644F">
        <w:rPr>
          <w:b/>
          <w:sz w:val="22"/>
          <w:szCs w:val="22"/>
        </w:rPr>
        <w:tab/>
        <w:t>«____» ___________ 202</w:t>
      </w:r>
      <w:r w:rsidR="001541AC" w:rsidRPr="001541AC">
        <w:rPr>
          <w:b/>
          <w:sz w:val="22"/>
          <w:szCs w:val="22"/>
        </w:rPr>
        <w:t>_</w:t>
      </w:r>
      <w:r w:rsidR="001541AC" w:rsidRPr="00D86BED">
        <w:rPr>
          <w:b/>
          <w:sz w:val="22"/>
          <w:szCs w:val="22"/>
        </w:rPr>
        <w:t>_</w:t>
      </w:r>
      <w:r w:rsidRPr="0003358F">
        <w:rPr>
          <w:b/>
          <w:sz w:val="22"/>
          <w:szCs w:val="22"/>
        </w:rPr>
        <w:t xml:space="preserve"> года</w:t>
      </w:r>
    </w:p>
    <w:p w14:paraId="7FF81836" w14:textId="77777777" w:rsidR="00361736" w:rsidRPr="0003358F" w:rsidRDefault="00361736" w:rsidP="00DC26FD">
      <w:pPr>
        <w:rPr>
          <w:sz w:val="22"/>
          <w:szCs w:val="22"/>
        </w:rPr>
      </w:pPr>
    </w:p>
    <w:p w14:paraId="6BC5D4EA" w14:textId="77777777" w:rsidR="00361736" w:rsidRPr="0003358F" w:rsidRDefault="002D7649" w:rsidP="00DC26FD">
      <w:pPr>
        <w:ind w:firstLine="708"/>
        <w:jc w:val="both"/>
        <w:rPr>
          <w:sz w:val="22"/>
          <w:szCs w:val="22"/>
        </w:rPr>
      </w:pPr>
      <w:r>
        <w:rPr>
          <w:b/>
          <w:i/>
          <w:sz w:val="22"/>
          <w:szCs w:val="22"/>
        </w:rPr>
        <w:t>____________________________________________________</w:t>
      </w:r>
      <w:r w:rsidR="00361736" w:rsidRPr="0003358F">
        <w:rPr>
          <w:sz w:val="22"/>
          <w:szCs w:val="22"/>
        </w:rPr>
        <w:t xml:space="preserve">, именуемое в дальнейшем </w:t>
      </w:r>
      <w:r w:rsidR="00361736" w:rsidRPr="0003358F">
        <w:rPr>
          <w:b/>
          <w:i/>
          <w:sz w:val="22"/>
          <w:szCs w:val="22"/>
        </w:rPr>
        <w:t>«Поставщик»</w:t>
      </w:r>
      <w:r w:rsidR="00361736" w:rsidRPr="0003358F">
        <w:rPr>
          <w:sz w:val="22"/>
          <w:szCs w:val="22"/>
        </w:rPr>
        <w:t xml:space="preserve">, в лице </w:t>
      </w:r>
      <w:r>
        <w:rPr>
          <w:b/>
          <w:i/>
          <w:color w:val="000000"/>
          <w:sz w:val="22"/>
          <w:szCs w:val="22"/>
        </w:rPr>
        <w:t>___________________________________________</w:t>
      </w:r>
      <w:r w:rsidR="00361736" w:rsidRPr="0003358F">
        <w:rPr>
          <w:sz w:val="22"/>
          <w:szCs w:val="22"/>
        </w:rPr>
        <w:t xml:space="preserve">, действующего на основании </w:t>
      </w:r>
      <w:r>
        <w:rPr>
          <w:b/>
          <w:i/>
          <w:sz w:val="22"/>
          <w:szCs w:val="22"/>
        </w:rPr>
        <w:t>__________________________</w:t>
      </w:r>
      <w:r w:rsidR="00361736" w:rsidRPr="0003358F">
        <w:rPr>
          <w:sz w:val="22"/>
          <w:szCs w:val="22"/>
        </w:rPr>
        <w:t>, с одной стороны, и</w:t>
      </w:r>
    </w:p>
    <w:p w14:paraId="1F85F43E" w14:textId="77777777" w:rsidR="00361736" w:rsidRPr="0003358F" w:rsidRDefault="00361736" w:rsidP="00DC26FD">
      <w:pPr>
        <w:ind w:firstLine="708"/>
        <w:jc w:val="both"/>
        <w:rPr>
          <w:sz w:val="22"/>
          <w:szCs w:val="22"/>
        </w:rPr>
      </w:pPr>
      <w:r w:rsidRPr="0003358F">
        <w:rPr>
          <w:b/>
          <w:i/>
          <w:sz w:val="22"/>
          <w:szCs w:val="22"/>
        </w:rPr>
        <w:t>Общество с ограниченной ответственностью «Автостэлс»</w:t>
      </w:r>
      <w:r w:rsidRPr="0003358F">
        <w:rPr>
          <w:sz w:val="22"/>
          <w:szCs w:val="22"/>
        </w:rPr>
        <w:t xml:space="preserve">, именуемое в дальнейшем </w:t>
      </w:r>
      <w:r w:rsidRPr="0003358F">
        <w:rPr>
          <w:b/>
          <w:i/>
          <w:sz w:val="22"/>
          <w:szCs w:val="22"/>
        </w:rPr>
        <w:t>«Покупатель»</w:t>
      </w:r>
      <w:r w:rsidRPr="0003358F">
        <w:rPr>
          <w:sz w:val="22"/>
          <w:szCs w:val="22"/>
        </w:rPr>
        <w:t xml:space="preserve">, в лице </w:t>
      </w:r>
      <w:r w:rsidR="00104B66">
        <w:rPr>
          <w:b/>
          <w:i/>
          <w:sz w:val="22"/>
          <w:szCs w:val="22"/>
        </w:rPr>
        <w:t>Р</w:t>
      </w:r>
      <w:r w:rsidR="00AA7218" w:rsidRPr="00E4640A">
        <w:rPr>
          <w:b/>
          <w:i/>
          <w:sz w:val="22"/>
          <w:szCs w:val="22"/>
        </w:rPr>
        <w:t xml:space="preserve">уководителя </w:t>
      </w:r>
      <w:r w:rsidR="00104B66">
        <w:rPr>
          <w:b/>
          <w:i/>
          <w:sz w:val="22"/>
          <w:szCs w:val="22"/>
        </w:rPr>
        <w:t>отдела</w:t>
      </w:r>
      <w:r w:rsidR="00AA7218" w:rsidRPr="00E4640A">
        <w:rPr>
          <w:b/>
          <w:i/>
          <w:sz w:val="22"/>
          <w:szCs w:val="22"/>
        </w:rPr>
        <w:t xml:space="preserve"> закупок </w:t>
      </w:r>
      <w:r w:rsidR="00AA7218">
        <w:rPr>
          <w:b/>
          <w:i/>
          <w:sz w:val="22"/>
          <w:szCs w:val="22"/>
        </w:rPr>
        <w:t>Резник Аллы Викторовны</w:t>
      </w:r>
      <w:r w:rsidR="00AA7218" w:rsidRPr="00E4640A">
        <w:rPr>
          <w:b/>
          <w:i/>
          <w:sz w:val="22"/>
          <w:szCs w:val="22"/>
        </w:rPr>
        <w:t xml:space="preserve">, действующего на основании доверенности № </w:t>
      </w:r>
      <w:r w:rsidR="00374148">
        <w:rPr>
          <w:b/>
          <w:i/>
          <w:sz w:val="22"/>
          <w:szCs w:val="22"/>
        </w:rPr>
        <w:t>0</w:t>
      </w:r>
      <w:r w:rsidR="00104B66">
        <w:rPr>
          <w:b/>
          <w:i/>
          <w:sz w:val="22"/>
          <w:szCs w:val="22"/>
        </w:rPr>
        <w:t>01/24</w:t>
      </w:r>
      <w:r w:rsidR="00AA7218">
        <w:rPr>
          <w:b/>
          <w:i/>
          <w:sz w:val="22"/>
          <w:szCs w:val="22"/>
        </w:rPr>
        <w:t>-2</w:t>
      </w:r>
      <w:r w:rsidR="00104B66">
        <w:rPr>
          <w:b/>
          <w:i/>
          <w:sz w:val="22"/>
          <w:szCs w:val="22"/>
        </w:rPr>
        <w:t>5 от 10.01.2024</w:t>
      </w:r>
      <w:r w:rsidR="00AA7218">
        <w:rPr>
          <w:b/>
          <w:i/>
          <w:sz w:val="22"/>
          <w:szCs w:val="22"/>
        </w:rPr>
        <w:t xml:space="preserve"> </w:t>
      </w:r>
      <w:r w:rsidR="008A126C">
        <w:rPr>
          <w:b/>
          <w:i/>
          <w:sz w:val="22"/>
          <w:szCs w:val="22"/>
        </w:rPr>
        <w:t>г.</w:t>
      </w:r>
      <w:r w:rsidR="008A126C">
        <w:rPr>
          <w:sz w:val="22"/>
          <w:szCs w:val="22"/>
        </w:rPr>
        <w:t xml:space="preserve">, </w:t>
      </w:r>
      <w:r w:rsidRPr="0003358F">
        <w:rPr>
          <w:sz w:val="22"/>
          <w:szCs w:val="22"/>
        </w:rPr>
        <w:t>с другой стороны, совместно именуемые «Стороны», подписали настоящий Договор о нижеследующем:</w:t>
      </w:r>
    </w:p>
    <w:p w14:paraId="70F7C344" w14:textId="77777777" w:rsidR="00361736" w:rsidRPr="0003358F" w:rsidRDefault="00361736" w:rsidP="00DC26FD">
      <w:pPr>
        <w:ind w:firstLine="708"/>
        <w:jc w:val="both"/>
        <w:rPr>
          <w:sz w:val="22"/>
          <w:szCs w:val="22"/>
        </w:rPr>
      </w:pPr>
    </w:p>
    <w:p w14:paraId="6C0AF240" w14:textId="77777777" w:rsidR="00361736" w:rsidRPr="0003358F" w:rsidRDefault="00361736" w:rsidP="00DC26FD">
      <w:pPr>
        <w:pStyle w:val="a3"/>
        <w:numPr>
          <w:ilvl w:val="0"/>
          <w:numId w:val="1"/>
        </w:numPr>
        <w:jc w:val="center"/>
        <w:rPr>
          <w:b/>
          <w:sz w:val="22"/>
          <w:szCs w:val="22"/>
        </w:rPr>
      </w:pPr>
      <w:r w:rsidRPr="0003358F">
        <w:rPr>
          <w:b/>
          <w:sz w:val="22"/>
          <w:szCs w:val="22"/>
        </w:rPr>
        <w:t>Предмет Договора</w:t>
      </w:r>
    </w:p>
    <w:p w14:paraId="7AFC667A" w14:textId="77777777" w:rsidR="00361736" w:rsidRPr="0003358F" w:rsidRDefault="00361736" w:rsidP="00DC26FD">
      <w:pPr>
        <w:pStyle w:val="a3"/>
        <w:numPr>
          <w:ilvl w:val="1"/>
          <w:numId w:val="1"/>
        </w:numPr>
        <w:ind w:left="0" w:firstLine="708"/>
        <w:jc w:val="both"/>
        <w:rPr>
          <w:sz w:val="22"/>
          <w:szCs w:val="22"/>
        </w:rPr>
      </w:pPr>
      <w:r w:rsidRPr="0003358F">
        <w:rPr>
          <w:sz w:val="22"/>
          <w:szCs w:val="22"/>
        </w:rPr>
        <w:t>В соответствии с настоящим Договором Поставщик обязуется поставлять и передавать в собственность Покупателя запасные части и аксессуары для автомобилей (далее по текс</w:t>
      </w:r>
      <w:r w:rsidR="00A63F1B" w:rsidRPr="0003358F">
        <w:rPr>
          <w:sz w:val="22"/>
          <w:szCs w:val="22"/>
        </w:rPr>
        <w:t>т</w:t>
      </w:r>
      <w:r w:rsidRPr="0003358F">
        <w:rPr>
          <w:sz w:val="22"/>
          <w:szCs w:val="22"/>
        </w:rPr>
        <w:t>у – «Товар»), на основании согласованных Сторонами Заказов Покупателя, а Покупатель обязуется принимать и оплачивать Товар в порядке и на условиях, установленных настоящим Договором.</w:t>
      </w:r>
    </w:p>
    <w:p w14:paraId="3FF43F72" w14:textId="77777777" w:rsidR="00635147" w:rsidRPr="0003358F" w:rsidRDefault="00635147" w:rsidP="00DC26FD">
      <w:pPr>
        <w:pStyle w:val="a3"/>
        <w:numPr>
          <w:ilvl w:val="1"/>
          <w:numId w:val="1"/>
        </w:numPr>
        <w:ind w:left="0" w:firstLine="708"/>
        <w:jc w:val="both"/>
        <w:rPr>
          <w:sz w:val="22"/>
          <w:szCs w:val="22"/>
        </w:rPr>
      </w:pPr>
      <w:r w:rsidRPr="0003358F">
        <w:rPr>
          <w:sz w:val="22"/>
          <w:szCs w:val="22"/>
        </w:rPr>
        <w:t>Поставка Товара по настоящему Договору осуществляется отдельными партиями на основании Заказов Покупателя, сформированных и согласованных в соответствии с разделом 2 настоящего Договора.</w:t>
      </w:r>
    </w:p>
    <w:p w14:paraId="1832CC43" w14:textId="77777777" w:rsidR="00635147" w:rsidRPr="0003358F" w:rsidRDefault="00635147" w:rsidP="00DC26FD">
      <w:pPr>
        <w:pStyle w:val="a3"/>
        <w:numPr>
          <w:ilvl w:val="1"/>
          <w:numId w:val="1"/>
        </w:numPr>
        <w:ind w:left="0" w:firstLine="708"/>
        <w:jc w:val="both"/>
        <w:rPr>
          <w:sz w:val="22"/>
          <w:szCs w:val="22"/>
        </w:rPr>
      </w:pPr>
      <w:r w:rsidRPr="0003358F">
        <w:rPr>
          <w:sz w:val="22"/>
          <w:szCs w:val="22"/>
        </w:rPr>
        <w:t>Ассортимент, количество и цена Товара, указываются в товарных накладных</w:t>
      </w:r>
      <w:r w:rsidR="00694E7B">
        <w:rPr>
          <w:sz w:val="22"/>
          <w:szCs w:val="22"/>
        </w:rPr>
        <w:t xml:space="preserve"> либо универсальных передаточных документах</w:t>
      </w:r>
      <w:r w:rsidRPr="0003358F">
        <w:rPr>
          <w:sz w:val="22"/>
          <w:szCs w:val="22"/>
        </w:rPr>
        <w:t xml:space="preserve">, </w:t>
      </w:r>
      <w:r w:rsidR="008C3910" w:rsidRPr="0003358F">
        <w:rPr>
          <w:sz w:val="22"/>
          <w:szCs w:val="22"/>
        </w:rPr>
        <w:t xml:space="preserve">сформированных в соответствии с Заказами и </w:t>
      </w:r>
      <w:r w:rsidRPr="0003358F">
        <w:rPr>
          <w:sz w:val="22"/>
          <w:szCs w:val="22"/>
        </w:rPr>
        <w:t>являющихся неотъемлемой частью настоящего Договора.</w:t>
      </w:r>
    </w:p>
    <w:p w14:paraId="6FD2E3A1" w14:textId="77777777" w:rsidR="00361736" w:rsidRPr="0003358F" w:rsidRDefault="0067472C" w:rsidP="00DC26FD">
      <w:pPr>
        <w:pStyle w:val="a3"/>
        <w:numPr>
          <w:ilvl w:val="1"/>
          <w:numId w:val="1"/>
        </w:numPr>
        <w:ind w:left="0" w:firstLine="708"/>
        <w:jc w:val="both"/>
        <w:rPr>
          <w:sz w:val="22"/>
          <w:szCs w:val="22"/>
        </w:rPr>
      </w:pPr>
      <w:r w:rsidRPr="0003358F">
        <w:rPr>
          <w:sz w:val="22"/>
          <w:szCs w:val="22"/>
        </w:rPr>
        <w:t>Поставщик подтверждает, что на момент поставки Товар принадлежит ему на праве собственности, не арестован, не заложен, не является предметом требования третьих лиц.</w:t>
      </w:r>
    </w:p>
    <w:p w14:paraId="087387A9" w14:textId="77777777" w:rsidR="0067472C" w:rsidRPr="0003358F" w:rsidRDefault="0067472C" w:rsidP="00DC26FD">
      <w:pPr>
        <w:pStyle w:val="a3"/>
        <w:numPr>
          <w:ilvl w:val="1"/>
          <w:numId w:val="1"/>
        </w:numPr>
        <w:ind w:left="0" w:firstLine="708"/>
        <w:jc w:val="both"/>
        <w:rPr>
          <w:sz w:val="22"/>
          <w:szCs w:val="22"/>
        </w:rPr>
      </w:pPr>
      <w:r w:rsidRPr="0003358F">
        <w:rPr>
          <w:sz w:val="22"/>
          <w:szCs w:val="22"/>
        </w:rPr>
        <w:t xml:space="preserve">Поставщик </w:t>
      </w:r>
      <w:r w:rsidR="00B8419B" w:rsidRPr="0003358F">
        <w:rPr>
          <w:sz w:val="22"/>
          <w:szCs w:val="22"/>
        </w:rPr>
        <w:t>подтверждает</w:t>
      </w:r>
      <w:r w:rsidRPr="0003358F">
        <w:rPr>
          <w:sz w:val="22"/>
          <w:szCs w:val="22"/>
        </w:rPr>
        <w:t>, что, если поставленный Товар (или комплектующие к нему) приобретался Поставщиком у нерезидентов, то такой Товар прошел таможенную очистку и ввезен на территорию России с соблюдением всех правил таможенного контроля, установленных законодательством Российской Федерации.</w:t>
      </w:r>
    </w:p>
    <w:p w14:paraId="53280EB9" w14:textId="77777777" w:rsidR="006751B5" w:rsidRPr="009115B7" w:rsidRDefault="006751B5" w:rsidP="006751B5">
      <w:pPr>
        <w:numPr>
          <w:ilvl w:val="1"/>
          <w:numId w:val="1"/>
        </w:numPr>
        <w:tabs>
          <w:tab w:val="left" w:pos="0"/>
        </w:tabs>
        <w:ind w:left="0" w:firstLine="708"/>
        <w:jc w:val="both"/>
        <w:rPr>
          <w:sz w:val="22"/>
          <w:szCs w:val="22"/>
        </w:rPr>
      </w:pPr>
      <w:r w:rsidRPr="009115B7">
        <w:rPr>
          <w:sz w:val="22"/>
          <w:szCs w:val="22"/>
        </w:rPr>
        <w:t>Поставщик гарантирует, что поставленные Товары</w:t>
      </w:r>
      <w:r w:rsidR="00D25EB2" w:rsidRPr="009115B7">
        <w:rPr>
          <w:sz w:val="22"/>
          <w:szCs w:val="22"/>
        </w:rPr>
        <w:t xml:space="preserve"> не являются контрафактными,</w:t>
      </w:r>
      <w:r w:rsidRPr="009115B7">
        <w:rPr>
          <w:sz w:val="22"/>
          <w:szCs w:val="22"/>
        </w:rPr>
        <w:t xml:space="preserve"> их распространение не наруша</w:t>
      </w:r>
      <w:r w:rsidR="00D25EB2" w:rsidRPr="009115B7">
        <w:rPr>
          <w:sz w:val="22"/>
          <w:szCs w:val="22"/>
        </w:rPr>
        <w:t>е</w:t>
      </w:r>
      <w:r w:rsidRPr="009115B7">
        <w:rPr>
          <w:sz w:val="22"/>
          <w:szCs w:val="22"/>
        </w:rPr>
        <w:t>т прав и законных интересов третьих лиц, в частности, прав на их товарные знаки и объекты интеллектуальной собственности.</w:t>
      </w:r>
    </w:p>
    <w:p w14:paraId="42C9AF1E" w14:textId="77777777" w:rsidR="006751B5" w:rsidRPr="0003358F" w:rsidRDefault="006751B5" w:rsidP="006751B5">
      <w:pPr>
        <w:tabs>
          <w:tab w:val="left" w:pos="0"/>
        </w:tabs>
        <w:jc w:val="both"/>
        <w:rPr>
          <w:sz w:val="22"/>
          <w:szCs w:val="22"/>
        </w:rPr>
      </w:pPr>
      <w:r w:rsidRPr="0003358F">
        <w:rPr>
          <w:sz w:val="22"/>
          <w:szCs w:val="22"/>
        </w:rPr>
        <w:tab/>
        <w:t xml:space="preserve">Если к Покупателю будет предъявлен иск о нарушении прав третьих лиц в связи с продажей или использованием поставленных по настоящему Договору </w:t>
      </w:r>
      <w:r w:rsidR="00894860" w:rsidRPr="0003358F">
        <w:rPr>
          <w:sz w:val="22"/>
          <w:szCs w:val="22"/>
        </w:rPr>
        <w:t>Т</w:t>
      </w:r>
      <w:r w:rsidRPr="0003358F">
        <w:rPr>
          <w:sz w:val="22"/>
          <w:szCs w:val="22"/>
        </w:rPr>
        <w:t xml:space="preserve">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Покупателю содействие в защите прав, в том числе представлять Покупателю по его первому требованию все необходимые документы. </w:t>
      </w:r>
    </w:p>
    <w:p w14:paraId="4E4FD88E" w14:textId="77777777" w:rsidR="0067472C" w:rsidRPr="0003358F" w:rsidRDefault="0067472C" w:rsidP="00DC26FD">
      <w:pPr>
        <w:pStyle w:val="a3"/>
        <w:numPr>
          <w:ilvl w:val="1"/>
          <w:numId w:val="1"/>
        </w:numPr>
        <w:ind w:left="0" w:firstLine="708"/>
        <w:jc w:val="both"/>
        <w:rPr>
          <w:sz w:val="22"/>
          <w:szCs w:val="22"/>
        </w:rPr>
      </w:pPr>
      <w:r w:rsidRPr="0003358F">
        <w:rPr>
          <w:sz w:val="22"/>
          <w:szCs w:val="22"/>
        </w:rPr>
        <w:t xml:space="preserve">На Товар, подпадающий под действие законодательства об обязательной </w:t>
      </w:r>
      <w:r w:rsidR="00640D7D" w:rsidRPr="0003358F">
        <w:rPr>
          <w:sz w:val="22"/>
          <w:szCs w:val="22"/>
        </w:rPr>
        <w:t xml:space="preserve">сертификации Товара, Поставщик обязуется предоставить Покупателю копию сертификата, заверенную надлежащим образом, </w:t>
      </w:r>
      <w:r w:rsidR="007906A0" w:rsidRPr="0003358F">
        <w:rPr>
          <w:sz w:val="22"/>
          <w:szCs w:val="22"/>
        </w:rPr>
        <w:t xml:space="preserve">либо иной документ, предусмотренный законодательством, </w:t>
      </w:r>
      <w:r w:rsidR="00640D7D" w:rsidRPr="0003358F">
        <w:rPr>
          <w:sz w:val="22"/>
          <w:szCs w:val="22"/>
        </w:rPr>
        <w:t>одновременно с поставкой Товара.</w:t>
      </w:r>
    </w:p>
    <w:p w14:paraId="6833A470" w14:textId="77777777" w:rsidR="00533B7D" w:rsidRPr="0003358F" w:rsidRDefault="00B8419B" w:rsidP="00DC26FD">
      <w:pPr>
        <w:pStyle w:val="a3"/>
        <w:numPr>
          <w:ilvl w:val="1"/>
          <w:numId w:val="1"/>
        </w:numPr>
        <w:ind w:left="0" w:firstLine="708"/>
        <w:jc w:val="both"/>
        <w:rPr>
          <w:sz w:val="22"/>
          <w:szCs w:val="22"/>
        </w:rPr>
      </w:pPr>
      <w:r w:rsidRPr="0003358F">
        <w:rPr>
          <w:sz w:val="22"/>
          <w:szCs w:val="22"/>
        </w:rPr>
        <w:t xml:space="preserve">В случае если на Товар установлен срок годности (срок службы), </w:t>
      </w:r>
      <w:r w:rsidR="00533B7D" w:rsidRPr="0003358F">
        <w:rPr>
          <w:sz w:val="22"/>
          <w:szCs w:val="22"/>
        </w:rPr>
        <w:t>Поставщик обязан поставлять Товар, срок годности (срок службы) которого составляет не менее двух третьих от указанного на Товаре срока.</w:t>
      </w:r>
    </w:p>
    <w:p w14:paraId="20384943" w14:textId="77777777" w:rsidR="00640D7D" w:rsidRPr="0003358F" w:rsidRDefault="00640D7D" w:rsidP="00DC26FD">
      <w:pPr>
        <w:pStyle w:val="a3"/>
        <w:ind w:left="708"/>
        <w:jc w:val="both"/>
        <w:rPr>
          <w:sz w:val="22"/>
          <w:szCs w:val="22"/>
        </w:rPr>
      </w:pPr>
    </w:p>
    <w:p w14:paraId="2A5F4A63" w14:textId="77777777" w:rsidR="00640D7D" w:rsidRPr="0003358F" w:rsidRDefault="00635147" w:rsidP="00DC26FD">
      <w:pPr>
        <w:pStyle w:val="a3"/>
        <w:numPr>
          <w:ilvl w:val="0"/>
          <w:numId w:val="1"/>
        </w:numPr>
        <w:jc w:val="center"/>
        <w:rPr>
          <w:b/>
          <w:sz w:val="22"/>
          <w:szCs w:val="22"/>
        </w:rPr>
      </w:pPr>
      <w:r w:rsidRPr="0003358F">
        <w:rPr>
          <w:b/>
          <w:sz w:val="22"/>
          <w:szCs w:val="22"/>
        </w:rPr>
        <w:t>Порядок формирования Заказа</w:t>
      </w:r>
    </w:p>
    <w:p w14:paraId="24B5708A" w14:textId="77777777" w:rsidR="00635147" w:rsidRPr="0003358F" w:rsidRDefault="00635147" w:rsidP="00DC26FD">
      <w:pPr>
        <w:pStyle w:val="a3"/>
        <w:numPr>
          <w:ilvl w:val="1"/>
          <w:numId w:val="1"/>
        </w:numPr>
        <w:ind w:left="0" w:firstLine="708"/>
        <w:jc w:val="both"/>
        <w:rPr>
          <w:sz w:val="22"/>
          <w:szCs w:val="22"/>
        </w:rPr>
      </w:pPr>
      <w:r w:rsidRPr="0003358F">
        <w:rPr>
          <w:sz w:val="22"/>
          <w:szCs w:val="22"/>
        </w:rPr>
        <w:t xml:space="preserve"> Поставка Товара осуществляется Поставщиком на основании предварительно оформленного Покупателем Заказа.</w:t>
      </w:r>
    </w:p>
    <w:p w14:paraId="5FAB16ED" w14:textId="77777777" w:rsidR="00191BE5" w:rsidRPr="0003358F" w:rsidRDefault="00635147" w:rsidP="00DC26FD">
      <w:pPr>
        <w:pStyle w:val="a3"/>
        <w:numPr>
          <w:ilvl w:val="1"/>
          <w:numId w:val="1"/>
        </w:numPr>
        <w:ind w:left="0" w:firstLine="708"/>
        <w:jc w:val="both"/>
        <w:rPr>
          <w:sz w:val="22"/>
          <w:szCs w:val="22"/>
        </w:rPr>
      </w:pPr>
      <w:r w:rsidRPr="0003358F">
        <w:rPr>
          <w:sz w:val="22"/>
          <w:szCs w:val="22"/>
        </w:rPr>
        <w:t xml:space="preserve">Заказ Покупателя должен содержать информацию об ассортименте и количестве Товара, </w:t>
      </w:r>
      <w:r w:rsidR="00191BE5" w:rsidRPr="0003358F">
        <w:rPr>
          <w:sz w:val="22"/>
          <w:szCs w:val="22"/>
        </w:rPr>
        <w:t>в соответствии с ассортиментом и кодами Товара, содержащимися в каталогах Поставщика, размещенных на сайте Поставщика либо направленных Поставщиком Покупателю посредством электронной почты.</w:t>
      </w:r>
    </w:p>
    <w:p w14:paraId="419B7629" w14:textId="77777777" w:rsidR="002D7649" w:rsidRPr="002D7649" w:rsidRDefault="00DE4BF9" w:rsidP="00DC26FD">
      <w:pPr>
        <w:pStyle w:val="a3"/>
        <w:numPr>
          <w:ilvl w:val="1"/>
          <w:numId w:val="1"/>
        </w:numPr>
        <w:ind w:left="0" w:firstLine="708"/>
        <w:jc w:val="both"/>
        <w:rPr>
          <w:sz w:val="22"/>
          <w:szCs w:val="22"/>
        </w:rPr>
      </w:pPr>
      <w:r>
        <w:t>Заказы Покупателя на поставку Товара направляются Поставщику в письменной форме в электронном виде на почту, указанную в разделе 12 настоящего Договора.</w:t>
      </w:r>
    </w:p>
    <w:p w14:paraId="0410EA99" w14:textId="77777777" w:rsidR="002D7649" w:rsidRDefault="002D7649" w:rsidP="007906A0">
      <w:pPr>
        <w:pStyle w:val="a3"/>
        <w:numPr>
          <w:ilvl w:val="1"/>
          <w:numId w:val="1"/>
        </w:numPr>
        <w:tabs>
          <w:tab w:val="left" w:pos="0"/>
          <w:tab w:val="left" w:pos="540"/>
        </w:tabs>
        <w:ind w:left="0" w:firstLine="708"/>
        <w:jc w:val="both"/>
        <w:rPr>
          <w:sz w:val="22"/>
          <w:szCs w:val="22"/>
        </w:rPr>
      </w:pPr>
      <w:r w:rsidRPr="00301B16">
        <w:rPr>
          <w:sz w:val="22"/>
          <w:szCs w:val="22"/>
        </w:rPr>
        <w:t xml:space="preserve">Поставщик обязан рассмотреть Заказ Покупателя в течение </w:t>
      </w:r>
      <w:r w:rsidR="00694E7B">
        <w:rPr>
          <w:sz w:val="22"/>
          <w:szCs w:val="22"/>
        </w:rPr>
        <w:t>1</w:t>
      </w:r>
      <w:r w:rsidRPr="00301B16">
        <w:rPr>
          <w:sz w:val="22"/>
          <w:szCs w:val="22"/>
        </w:rPr>
        <w:t xml:space="preserve"> (</w:t>
      </w:r>
      <w:r w:rsidR="00694E7B">
        <w:rPr>
          <w:sz w:val="22"/>
          <w:szCs w:val="22"/>
        </w:rPr>
        <w:t>Одного</w:t>
      </w:r>
      <w:r w:rsidRPr="00301B16">
        <w:rPr>
          <w:sz w:val="22"/>
          <w:szCs w:val="22"/>
        </w:rPr>
        <w:t xml:space="preserve">) </w:t>
      </w:r>
      <w:r w:rsidR="00694E7B">
        <w:rPr>
          <w:sz w:val="22"/>
          <w:szCs w:val="22"/>
        </w:rPr>
        <w:t>рабочего дня</w:t>
      </w:r>
      <w:r w:rsidR="0057191C">
        <w:rPr>
          <w:sz w:val="22"/>
          <w:szCs w:val="22"/>
        </w:rPr>
        <w:t xml:space="preserve"> </w:t>
      </w:r>
      <w:r w:rsidRPr="00301B16">
        <w:rPr>
          <w:sz w:val="22"/>
          <w:szCs w:val="22"/>
        </w:rPr>
        <w:t>с момента его получения и направить Покупателю подтверждение о приеме Заказа в работу, а также согласовать с Покупателем срок и способ поставки Товара</w:t>
      </w:r>
      <w:r>
        <w:rPr>
          <w:sz w:val="22"/>
          <w:szCs w:val="22"/>
        </w:rPr>
        <w:t>.</w:t>
      </w:r>
    </w:p>
    <w:p w14:paraId="1804B20C" w14:textId="77777777" w:rsidR="009B4BA9" w:rsidRPr="0003358F" w:rsidRDefault="009B4BA9" w:rsidP="007906A0">
      <w:pPr>
        <w:pStyle w:val="a3"/>
        <w:numPr>
          <w:ilvl w:val="1"/>
          <w:numId w:val="1"/>
        </w:numPr>
        <w:tabs>
          <w:tab w:val="left" w:pos="0"/>
          <w:tab w:val="left" w:pos="540"/>
        </w:tabs>
        <w:ind w:left="0" w:firstLine="708"/>
        <w:jc w:val="both"/>
        <w:rPr>
          <w:sz w:val="22"/>
          <w:szCs w:val="22"/>
        </w:rPr>
      </w:pPr>
      <w:r w:rsidRPr="0003358F">
        <w:rPr>
          <w:sz w:val="22"/>
          <w:szCs w:val="22"/>
        </w:rPr>
        <w:t xml:space="preserve">В случае если Поставщик не имеет возможности </w:t>
      </w:r>
      <w:r w:rsidR="00DC26FD" w:rsidRPr="0003358F">
        <w:rPr>
          <w:sz w:val="22"/>
          <w:szCs w:val="22"/>
        </w:rPr>
        <w:t>выполнить</w:t>
      </w:r>
      <w:r w:rsidRPr="0003358F">
        <w:rPr>
          <w:sz w:val="22"/>
          <w:szCs w:val="22"/>
        </w:rPr>
        <w:t xml:space="preserve"> Заказ на поставку </w:t>
      </w:r>
      <w:r w:rsidR="00894860" w:rsidRPr="0003358F">
        <w:rPr>
          <w:sz w:val="22"/>
          <w:szCs w:val="22"/>
        </w:rPr>
        <w:t>Т</w:t>
      </w:r>
      <w:r w:rsidRPr="0003358F">
        <w:rPr>
          <w:sz w:val="22"/>
          <w:szCs w:val="22"/>
        </w:rPr>
        <w:t xml:space="preserve">оваров, он должен сообщить об этом в письменной форме Покупателю в течение </w:t>
      </w:r>
      <w:r w:rsidR="00DC26FD" w:rsidRPr="0003358F">
        <w:rPr>
          <w:sz w:val="22"/>
          <w:szCs w:val="22"/>
        </w:rPr>
        <w:t>24</w:t>
      </w:r>
      <w:r w:rsidRPr="0003358F">
        <w:rPr>
          <w:sz w:val="22"/>
          <w:szCs w:val="22"/>
        </w:rPr>
        <w:t xml:space="preserve"> (двадцат</w:t>
      </w:r>
      <w:r w:rsidR="00DC26FD" w:rsidRPr="0003358F">
        <w:rPr>
          <w:sz w:val="22"/>
          <w:szCs w:val="22"/>
        </w:rPr>
        <w:t>и</w:t>
      </w:r>
      <w:r w:rsidRPr="0003358F">
        <w:rPr>
          <w:sz w:val="22"/>
          <w:szCs w:val="22"/>
        </w:rPr>
        <w:t xml:space="preserve"> </w:t>
      </w:r>
      <w:proofErr w:type="gramStart"/>
      <w:r w:rsidRPr="0003358F">
        <w:rPr>
          <w:sz w:val="22"/>
          <w:szCs w:val="22"/>
        </w:rPr>
        <w:t>четыре</w:t>
      </w:r>
      <w:r w:rsidR="00DC26FD" w:rsidRPr="0003358F">
        <w:rPr>
          <w:sz w:val="22"/>
          <w:szCs w:val="22"/>
        </w:rPr>
        <w:t>х</w:t>
      </w:r>
      <w:r w:rsidRPr="0003358F">
        <w:rPr>
          <w:sz w:val="22"/>
          <w:szCs w:val="22"/>
        </w:rPr>
        <w:t>)  часов</w:t>
      </w:r>
      <w:proofErr w:type="gramEnd"/>
      <w:r w:rsidRPr="0003358F">
        <w:rPr>
          <w:sz w:val="22"/>
          <w:szCs w:val="22"/>
        </w:rPr>
        <w:t xml:space="preserve"> с момента</w:t>
      </w:r>
      <w:r w:rsidR="007906A0" w:rsidRPr="0003358F">
        <w:rPr>
          <w:sz w:val="22"/>
          <w:szCs w:val="22"/>
        </w:rPr>
        <w:t>, когда ему стало известно о невозможности выполнения Заказа Покупателя</w:t>
      </w:r>
      <w:r w:rsidRPr="0003358F">
        <w:rPr>
          <w:color w:val="0000FF"/>
          <w:sz w:val="22"/>
          <w:szCs w:val="22"/>
        </w:rPr>
        <w:t>.</w:t>
      </w:r>
    </w:p>
    <w:p w14:paraId="072F2E42" w14:textId="77777777" w:rsidR="003403ED" w:rsidRPr="0003358F" w:rsidRDefault="003403ED" w:rsidP="00DC26FD">
      <w:pPr>
        <w:pStyle w:val="a3"/>
        <w:numPr>
          <w:ilvl w:val="1"/>
          <w:numId w:val="1"/>
        </w:numPr>
        <w:tabs>
          <w:tab w:val="left" w:pos="0"/>
        </w:tabs>
        <w:ind w:left="0" w:firstLine="708"/>
        <w:jc w:val="both"/>
        <w:rPr>
          <w:sz w:val="22"/>
          <w:szCs w:val="22"/>
        </w:rPr>
      </w:pPr>
      <w:r w:rsidRPr="0003358F">
        <w:rPr>
          <w:sz w:val="22"/>
          <w:szCs w:val="22"/>
        </w:rPr>
        <w:t>Поставщик не имеет права в одностороннем порядке изменять ассортимент, стоимость и срок поставки Товара из Заказа, согласованного Сторонами.</w:t>
      </w:r>
    </w:p>
    <w:p w14:paraId="380E60C9" w14:textId="77777777" w:rsidR="00DC26FD" w:rsidRDefault="00DC26FD" w:rsidP="00DC26FD">
      <w:pPr>
        <w:pStyle w:val="a3"/>
        <w:ind w:left="708"/>
        <w:jc w:val="both"/>
        <w:rPr>
          <w:sz w:val="22"/>
          <w:szCs w:val="22"/>
        </w:rPr>
      </w:pPr>
    </w:p>
    <w:p w14:paraId="1AA3CB73" w14:textId="77777777" w:rsidR="00694E7B" w:rsidRPr="0003358F" w:rsidRDefault="00694E7B" w:rsidP="00DC26FD">
      <w:pPr>
        <w:pStyle w:val="a3"/>
        <w:ind w:left="708"/>
        <w:jc w:val="both"/>
        <w:rPr>
          <w:sz w:val="22"/>
          <w:szCs w:val="22"/>
        </w:rPr>
      </w:pPr>
    </w:p>
    <w:p w14:paraId="18C0B8BF" w14:textId="77777777" w:rsidR="00DC26FD" w:rsidRPr="0003358F" w:rsidRDefault="0036585A" w:rsidP="00DC26FD">
      <w:pPr>
        <w:pStyle w:val="a3"/>
        <w:numPr>
          <w:ilvl w:val="0"/>
          <w:numId w:val="1"/>
        </w:numPr>
        <w:ind w:left="0" w:firstLine="0"/>
        <w:jc w:val="center"/>
        <w:rPr>
          <w:b/>
          <w:sz w:val="22"/>
          <w:szCs w:val="22"/>
        </w:rPr>
      </w:pPr>
      <w:r w:rsidRPr="0003358F">
        <w:rPr>
          <w:b/>
          <w:sz w:val="22"/>
          <w:szCs w:val="22"/>
        </w:rPr>
        <w:lastRenderedPageBreak/>
        <w:t>Цена Товара. Порядок расчетов</w:t>
      </w:r>
    </w:p>
    <w:p w14:paraId="347C332E" w14:textId="77777777" w:rsidR="00DC26FD" w:rsidRPr="0003358F" w:rsidRDefault="00DC26FD" w:rsidP="00DC26FD">
      <w:pPr>
        <w:widowControl w:val="0"/>
        <w:numPr>
          <w:ilvl w:val="1"/>
          <w:numId w:val="1"/>
        </w:numPr>
        <w:shd w:val="clear" w:color="auto" w:fill="FFFFFF"/>
        <w:ind w:left="0" w:firstLine="709"/>
        <w:jc w:val="both"/>
        <w:rPr>
          <w:color w:val="000000"/>
          <w:sz w:val="22"/>
          <w:szCs w:val="22"/>
        </w:rPr>
      </w:pPr>
      <w:r w:rsidRPr="0003358F">
        <w:rPr>
          <w:color w:val="000000"/>
          <w:sz w:val="22"/>
          <w:szCs w:val="22"/>
        </w:rPr>
        <w:t>Сумма настоящего Договора определяется общей стоимостью Товара, поставленного в период действия настоящего Договора.</w:t>
      </w:r>
    </w:p>
    <w:p w14:paraId="1BC4439B" w14:textId="77777777" w:rsidR="00DC26FD" w:rsidRDefault="00DC26FD" w:rsidP="00DC26FD">
      <w:pPr>
        <w:widowControl w:val="0"/>
        <w:numPr>
          <w:ilvl w:val="1"/>
          <w:numId w:val="1"/>
        </w:numPr>
        <w:shd w:val="clear" w:color="auto" w:fill="FFFFFF"/>
        <w:ind w:left="0" w:firstLine="709"/>
        <w:jc w:val="both"/>
        <w:rPr>
          <w:color w:val="000000"/>
          <w:sz w:val="22"/>
          <w:szCs w:val="22"/>
        </w:rPr>
      </w:pPr>
      <w:r w:rsidRPr="0003358F">
        <w:rPr>
          <w:color w:val="000000"/>
          <w:sz w:val="22"/>
          <w:szCs w:val="22"/>
        </w:rPr>
        <w:t xml:space="preserve">Стоимость Товара (партии Товара) указывается в товарных накладных и счетах-фактурах </w:t>
      </w:r>
      <w:r w:rsidR="00694E7B">
        <w:rPr>
          <w:color w:val="000000"/>
          <w:sz w:val="22"/>
          <w:szCs w:val="22"/>
        </w:rPr>
        <w:t xml:space="preserve">либо универсальных передаточных документах </w:t>
      </w:r>
      <w:r w:rsidR="00AC5CD0">
        <w:rPr>
          <w:color w:val="000000"/>
          <w:sz w:val="22"/>
          <w:szCs w:val="22"/>
        </w:rPr>
        <w:t>в р</w:t>
      </w:r>
      <w:r w:rsidRPr="0003358F">
        <w:rPr>
          <w:color w:val="000000"/>
          <w:sz w:val="22"/>
          <w:szCs w:val="22"/>
        </w:rPr>
        <w:t xml:space="preserve">оссийских рублях. </w:t>
      </w:r>
      <w:r w:rsidR="00CB15CA" w:rsidRPr="00CB15CA">
        <w:rPr>
          <w:color w:val="000000"/>
          <w:sz w:val="22"/>
          <w:szCs w:val="22"/>
        </w:rPr>
        <w:t>В стоимость Товара включен НДС по ставке, согласно п.3 ст. 164 НК РФ.</w:t>
      </w:r>
    </w:p>
    <w:p w14:paraId="53624742" w14:textId="77777777" w:rsidR="00E46BF6" w:rsidRPr="00C929A0" w:rsidRDefault="00E46BF6" w:rsidP="00E46BF6">
      <w:pPr>
        <w:widowControl w:val="0"/>
        <w:numPr>
          <w:ilvl w:val="1"/>
          <w:numId w:val="1"/>
        </w:numPr>
        <w:shd w:val="clear" w:color="auto" w:fill="FFFFFF"/>
        <w:ind w:left="0" w:firstLine="709"/>
        <w:jc w:val="both"/>
        <w:rPr>
          <w:color w:val="000000"/>
          <w:sz w:val="22"/>
          <w:szCs w:val="22"/>
        </w:rPr>
      </w:pPr>
      <w:r w:rsidRPr="00C929A0">
        <w:rPr>
          <w:color w:val="000000"/>
          <w:sz w:val="22"/>
          <w:szCs w:val="22"/>
        </w:rPr>
        <w:t xml:space="preserve">Покупатель оплачивает 100% (Сто процентов) стоимости Товара в течение </w:t>
      </w:r>
      <w:r w:rsidR="008E0DA9">
        <w:rPr>
          <w:color w:val="000000"/>
          <w:sz w:val="22"/>
          <w:szCs w:val="22"/>
        </w:rPr>
        <w:t>15</w:t>
      </w:r>
      <w:r w:rsidRPr="00C929A0">
        <w:rPr>
          <w:color w:val="000000"/>
          <w:sz w:val="22"/>
          <w:szCs w:val="22"/>
        </w:rPr>
        <w:t xml:space="preserve"> (</w:t>
      </w:r>
      <w:r w:rsidR="008E0DA9">
        <w:rPr>
          <w:color w:val="000000"/>
          <w:sz w:val="22"/>
          <w:szCs w:val="22"/>
        </w:rPr>
        <w:t>Пятнадцати</w:t>
      </w:r>
      <w:r w:rsidRPr="00C929A0">
        <w:rPr>
          <w:color w:val="000000"/>
          <w:sz w:val="22"/>
          <w:szCs w:val="22"/>
        </w:rPr>
        <w:t xml:space="preserve">) банковских дней со дня, следующего за датой получения Товара от Поставщика и подписания представителем Покупателя соответствующей товарной накладной либо универсального передаточного документа, при условии, что </w:t>
      </w:r>
      <w:r>
        <w:rPr>
          <w:color w:val="000000"/>
          <w:sz w:val="22"/>
          <w:szCs w:val="22"/>
        </w:rPr>
        <w:t>сумма платежа</w:t>
      </w:r>
      <w:r w:rsidRPr="00C929A0">
        <w:rPr>
          <w:color w:val="000000"/>
          <w:sz w:val="22"/>
          <w:szCs w:val="22"/>
        </w:rPr>
        <w:t xml:space="preserve">, на день оплаты, составляет более 10 000 (десяти тысяч) рублей. </w:t>
      </w:r>
      <w:r w:rsidRPr="000D6809">
        <w:rPr>
          <w:color w:val="000000"/>
          <w:sz w:val="22"/>
          <w:szCs w:val="22"/>
        </w:rPr>
        <w:t>Если сумма, подлежащая оплате со стороны Покупателя, составляет менее 10 000 (десяти тысяч) рублей, то стоимость Товара Покупателем оплачивается при оплате последующих Товаров, при условии, что совокупная задолженность по всем Товарам, подошедшим к оплате в рамках отсрочки, составляет более 10 000 (десяти тысяч) рублей.</w:t>
      </w:r>
      <w:r w:rsidRPr="00C929A0">
        <w:rPr>
          <w:color w:val="000000"/>
          <w:sz w:val="22"/>
          <w:szCs w:val="22"/>
        </w:rPr>
        <w:t xml:space="preserve"> </w:t>
      </w:r>
    </w:p>
    <w:p w14:paraId="7C54806C" w14:textId="77777777" w:rsidR="00EF7F63" w:rsidRPr="0003358F" w:rsidRDefault="00EF7F63" w:rsidP="00EF7F63">
      <w:pPr>
        <w:pStyle w:val="ConsNormal"/>
        <w:widowControl/>
        <w:numPr>
          <w:ilvl w:val="1"/>
          <w:numId w:val="1"/>
        </w:numPr>
        <w:ind w:left="0" w:firstLine="708"/>
        <w:jc w:val="both"/>
        <w:rPr>
          <w:rFonts w:ascii="Times New Roman" w:hAnsi="Times New Roman" w:cs="Times New Roman"/>
          <w:sz w:val="22"/>
          <w:szCs w:val="22"/>
        </w:rPr>
      </w:pPr>
      <w:r w:rsidRPr="0003358F">
        <w:rPr>
          <w:rFonts w:ascii="Times New Roman" w:hAnsi="Times New Roman" w:cs="Times New Roman"/>
          <w:sz w:val="22"/>
          <w:szCs w:val="22"/>
        </w:rPr>
        <w:t>С момента передачи Покупателю Товар не с</w:t>
      </w:r>
      <w:r w:rsidR="00AC5CD0">
        <w:rPr>
          <w:rFonts w:ascii="Times New Roman" w:hAnsi="Times New Roman" w:cs="Times New Roman"/>
          <w:sz w:val="22"/>
          <w:szCs w:val="22"/>
        </w:rPr>
        <w:t xml:space="preserve">читается находящимся в залоге у </w:t>
      </w:r>
      <w:r w:rsidRPr="0003358F">
        <w:rPr>
          <w:rFonts w:ascii="Times New Roman" w:hAnsi="Times New Roman" w:cs="Times New Roman"/>
          <w:sz w:val="22"/>
          <w:szCs w:val="22"/>
        </w:rPr>
        <w:t>Поставщика и Покупатель вправе распоряжаться им без согласия Поставщика независимо от осуществления оплаты.</w:t>
      </w:r>
    </w:p>
    <w:p w14:paraId="50CF9A15" w14:textId="77777777" w:rsidR="00DC26FD" w:rsidRPr="0003358F" w:rsidRDefault="00DC26FD" w:rsidP="00DC26FD">
      <w:pPr>
        <w:widowControl w:val="0"/>
        <w:numPr>
          <w:ilvl w:val="1"/>
          <w:numId w:val="1"/>
        </w:numPr>
        <w:shd w:val="clear" w:color="auto" w:fill="FFFFFF"/>
        <w:ind w:left="0" w:firstLine="709"/>
        <w:jc w:val="both"/>
        <w:rPr>
          <w:color w:val="000000"/>
          <w:sz w:val="22"/>
          <w:szCs w:val="22"/>
        </w:rPr>
      </w:pPr>
      <w:r w:rsidRPr="0003358F">
        <w:rPr>
          <w:color w:val="000000"/>
          <w:sz w:val="22"/>
          <w:szCs w:val="22"/>
        </w:rPr>
        <w:t>Покупатель производит оплату путем перечисления денежных средств на расчетный счет Поставщика. Датой оплаты считается дата списания денежных средств с корреспондентского счета банка Покупателя.</w:t>
      </w:r>
    </w:p>
    <w:p w14:paraId="4756F25E" w14:textId="77777777" w:rsidR="00DC26FD" w:rsidRPr="0003358F" w:rsidRDefault="00DC26FD" w:rsidP="00DC26FD">
      <w:pPr>
        <w:widowControl w:val="0"/>
        <w:numPr>
          <w:ilvl w:val="1"/>
          <w:numId w:val="1"/>
        </w:numPr>
        <w:shd w:val="clear" w:color="auto" w:fill="FFFFFF"/>
        <w:ind w:left="0" w:firstLine="709"/>
        <w:jc w:val="both"/>
        <w:rPr>
          <w:color w:val="000000"/>
          <w:sz w:val="22"/>
          <w:szCs w:val="22"/>
        </w:rPr>
      </w:pPr>
      <w:r w:rsidRPr="0003358F">
        <w:rPr>
          <w:color w:val="000000"/>
          <w:sz w:val="22"/>
          <w:szCs w:val="22"/>
        </w:rPr>
        <w:t>Иные условия оплаты Товара могут быть согласованы Сторонами и отражены в дополнительном соглашении, подписанном уполномоченными представителями Сторон.</w:t>
      </w:r>
    </w:p>
    <w:p w14:paraId="6D9CD8B6" w14:textId="77777777" w:rsidR="00533B7D" w:rsidRDefault="00533B7D" w:rsidP="00DC26FD">
      <w:pPr>
        <w:widowControl w:val="0"/>
        <w:numPr>
          <w:ilvl w:val="1"/>
          <w:numId w:val="1"/>
        </w:numPr>
        <w:shd w:val="clear" w:color="auto" w:fill="FFFFFF"/>
        <w:ind w:left="0" w:firstLine="709"/>
        <w:jc w:val="both"/>
        <w:rPr>
          <w:color w:val="000000"/>
          <w:sz w:val="22"/>
          <w:szCs w:val="22"/>
        </w:rPr>
      </w:pPr>
      <w:r w:rsidRPr="0003358F">
        <w:rPr>
          <w:color w:val="000000"/>
          <w:sz w:val="22"/>
          <w:szCs w:val="22"/>
        </w:rPr>
        <w:t xml:space="preserve">В течение 10 (Десяти) </w:t>
      </w:r>
      <w:r w:rsidR="00E85194" w:rsidRPr="0003358F">
        <w:rPr>
          <w:color w:val="000000"/>
          <w:sz w:val="22"/>
          <w:szCs w:val="22"/>
        </w:rPr>
        <w:t xml:space="preserve">рабочих </w:t>
      </w:r>
      <w:r w:rsidRPr="0003358F">
        <w:rPr>
          <w:color w:val="000000"/>
          <w:sz w:val="22"/>
          <w:szCs w:val="22"/>
        </w:rPr>
        <w:t>дней по окончании каждого календарного месяца Поставщик обязан передавать Покупателю Акт сверки взаиморасчетов. Покупатель обязан рассмотреть Акт, предоставленный Поставщиком, и подписать его либо выразить мотивированный отказ от его подписания.</w:t>
      </w:r>
    </w:p>
    <w:p w14:paraId="3532B2C8" w14:textId="77777777" w:rsidR="00A63F1B" w:rsidRPr="0003358F" w:rsidRDefault="00A63F1B" w:rsidP="00A63F1B">
      <w:pPr>
        <w:widowControl w:val="0"/>
        <w:shd w:val="clear" w:color="auto" w:fill="FFFFFF"/>
        <w:ind w:left="709"/>
        <w:jc w:val="both"/>
        <w:rPr>
          <w:color w:val="000000"/>
          <w:sz w:val="22"/>
          <w:szCs w:val="22"/>
        </w:rPr>
      </w:pPr>
    </w:p>
    <w:p w14:paraId="75017573" w14:textId="77777777" w:rsidR="00A63F1B" w:rsidRPr="0003358F" w:rsidRDefault="00A63F1B" w:rsidP="00A63F1B">
      <w:pPr>
        <w:pStyle w:val="a3"/>
        <w:numPr>
          <w:ilvl w:val="0"/>
          <w:numId w:val="1"/>
        </w:numPr>
        <w:jc w:val="center"/>
        <w:rPr>
          <w:b/>
          <w:sz w:val="22"/>
          <w:szCs w:val="22"/>
        </w:rPr>
      </w:pPr>
      <w:r w:rsidRPr="0003358F">
        <w:rPr>
          <w:b/>
          <w:sz w:val="22"/>
          <w:szCs w:val="22"/>
        </w:rPr>
        <w:t>Доставка и приемка Товара</w:t>
      </w:r>
    </w:p>
    <w:p w14:paraId="5403B1F7" w14:textId="77777777" w:rsidR="00A63F1B" w:rsidRDefault="00A63F1B" w:rsidP="00A63F1B">
      <w:pPr>
        <w:pStyle w:val="a3"/>
        <w:numPr>
          <w:ilvl w:val="1"/>
          <w:numId w:val="1"/>
        </w:numPr>
        <w:ind w:left="0" w:firstLine="708"/>
        <w:jc w:val="both"/>
        <w:rPr>
          <w:sz w:val="22"/>
          <w:szCs w:val="22"/>
        </w:rPr>
      </w:pPr>
      <w:r w:rsidRPr="0003358F">
        <w:rPr>
          <w:sz w:val="22"/>
          <w:szCs w:val="22"/>
        </w:rPr>
        <w:t xml:space="preserve">Способ и сроки поставки Товара согласовываются </w:t>
      </w:r>
      <w:r w:rsidR="00860A01" w:rsidRPr="0003358F">
        <w:rPr>
          <w:sz w:val="22"/>
          <w:szCs w:val="22"/>
        </w:rPr>
        <w:t>С</w:t>
      </w:r>
      <w:r w:rsidRPr="0003358F">
        <w:rPr>
          <w:sz w:val="22"/>
          <w:szCs w:val="22"/>
        </w:rPr>
        <w:t>торонами при формировании Заказа.</w:t>
      </w:r>
    </w:p>
    <w:p w14:paraId="2CCF2DDE" w14:textId="77777777" w:rsidR="005239DB" w:rsidRPr="005239DB" w:rsidRDefault="005239DB" w:rsidP="005239DB">
      <w:pPr>
        <w:pStyle w:val="a3"/>
        <w:numPr>
          <w:ilvl w:val="1"/>
          <w:numId w:val="1"/>
        </w:numPr>
        <w:ind w:left="0" w:firstLine="708"/>
        <w:jc w:val="both"/>
        <w:rPr>
          <w:sz w:val="22"/>
          <w:szCs w:val="22"/>
        </w:rPr>
      </w:pPr>
      <w:r w:rsidRPr="005239DB">
        <w:rPr>
          <w:sz w:val="22"/>
          <w:szCs w:val="22"/>
        </w:rPr>
        <w:t>Поставка Товара осуществляется силами и за счет Поставщика до склада Покупателя. Обязанность по передаче Товара Поставщиком считается выполненной в момент приемки Товара и подписания товарной накладной либо универсального передаточного докуме</w:t>
      </w:r>
      <w:r>
        <w:rPr>
          <w:sz w:val="22"/>
          <w:szCs w:val="22"/>
        </w:rPr>
        <w:t xml:space="preserve">нта представителем Покупателя. </w:t>
      </w:r>
      <w:r>
        <w:rPr>
          <w:sz w:val="22"/>
          <w:szCs w:val="22"/>
        </w:rPr>
        <w:tab/>
      </w:r>
      <w:r w:rsidRPr="005239DB">
        <w:rPr>
          <w:sz w:val="22"/>
          <w:szCs w:val="22"/>
        </w:rPr>
        <w:t xml:space="preserve">В случае приемки товара по позиционно, в присутствии представителя поставщика, покупатель обязан произвести его осмотр с целью проверки соответствия ассортимента, количества и качества и принять Товар вместе со всеми его принадлежностями и необходимыми документами (сертификатами, тех. паспортами и т.д.). Стороны договорились, что после подписания накладной Покупателем Поставщик не принимает никаких претензий по количеству и ассортименту отгруженного Товара и наличию явного дефекта. </w:t>
      </w:r>
      <w:r>
        <w:rPr>
          <w:sz w:val="22"/>
          <w:szCs w:val="22"/>
        </w:rPr>
        <w:tab/>
      </w:r>
      <w:r>
        <w:rPr>
          <w:sz w:val="22"/>
          <w:szCs w:val="22"/>
        </w:rPr>
        <w:tab/>
      </w:r>
      <w:r>
        <w:rPr>
          <w:sz w:val="22"/>
          <w:szCs w:val="22"/>
        </w:rPr>
        <w:tab/>
      </w:r>
      <w:r w:rsidRPr="005239DB">
        <w:rPr>
          <w:sz w:val="22"/>
          <w:szCs w:val="22"/>
        </w:rPr>
        <w:t xml:space="preserve">В случае приемки товара по </w:t>
      </w:r>
      <w:r w:rsidR="00C13B06">
        <w:rPr>
          <w:sz w:val="22"/>
          <w:szCs w:val="22"/>
        </w:rPr>
        <w:t>грузовым</w:t>
      </w:r>
      <w:r w:rsidR="00C13B06" w:rsidRPr="005239DB">
        <w:rPr>
          <w:sz w:val="22"/>
          <w:szCs w:val="22"/>
        </w:rPr>
        <w:t xml:space="preserve"> </w:t>
      </w:r>
      <w:r w:rsidRPr="005239DB">
        <w:rPr>
          <w:sz w:val="22"/>
          <w:szCs w:val="22"/>
        </w:rPr>
        <w:t xml:space="preserve">местам Покупатель проверяет только количество товарных (грузовых) мест и качество упаковки Товара и подписанием накладной удостоверяет, что Товар упакован соответственно требованиям Договора и претензий к упаковке не имеет. Проверку по ассортименту, количеству и качеству Покупатель осуществляет в течение 3 (Трех) рабочих дней с момента получения Товара от Поставщика. В этом случае Покупатель может выставить Поставщику претензию по количеству, ассортименту и качеству Товара в течение 3 (Трех) рабочих дней с момента подписания Покупателем товарной накладной либо универсального передаточного документа. </w:t>
      </w:r>
    </w:p>
    <w:p w14:paraId="231F6F06" w14:textId="77777777" w:rsidR="0003358F" w:rsidRPr="005239DB" w:rsidRDefault="005239DB" w:rsidP="005239DB">
      <w:pPr>
        <w:pStyle w:val="a3"/>
        <w:ind w:left="708"/>
        <w:jc w:val="both"/>
        <w:rPr>
          <w:sz w:val="22"/>
          <w:szCs w:val="22"/>
        </w:rPr>
      </w:pPr>
      <w:r w:rsidRPr="005239DB">
        <w:rPr>
          <w:sz w:val="22"/>
          <w:szCs w:val="22"/>
        </w:rPr>
        <w:t>Разгрузка транспортных средств Поставщика осуществляе</w:t>
      </w:r>
      <w:r>
        <w:rPr>
          <w:sz w:val="22"/>
          <w:szCs w:val="22"/>
        </w:rPr>
        <w:t>тся силами и за счет Поставщика</w:t>
      </w:r>
      <w:r w:rsidR="0003358F" w:rsidRPr="005239DB">
        <w:rPr>
          <w:sz w:val="22"/>
          <w:szCs w:val="22"/>
        </w:rPr>
        <w:t>.</w:t>
      </w:r>
    </w:p>
    <w:p w14:paraId="07F2F6B3" w14:textId="77777777" w:rsidR="00A63F1B" w:rsidRPr="0003358F" w:rsidRDefault="00A63F1B" w:rsidP="0003358F">
      <w:pPr>
        <w:pStyle w:val="a3"/>
        <w:numPr>
          <w:ilvl w:val="1"/>
          <w:numId w:val="1"/>
        </w:numPr>
        <w:tabs>
          <w:tab w:val="left" w:pos="0"/>
        </w:tabs>
        <w:suppressAutoHyphens/>
        <w:ind w:left="0" w:firstLine="708"/>
        <w:jc w:val="both"/>
        <w:rPr>
          <w:sz w:val="22"/>
          <w:szCs w:val="22"/>
        </w:rPr>
      </w:pPr>
      <w:r w:rsidRPr="0003358F">
        <w:rPr>
          <w:sz w:val="22"/>
          <w:szCs w:val="22"/>
        </w:rPr>
        <w:t>Поставщик обязан поставить Товар в комплекте с относящейся к нему документацией, а именно: счет, товарная накладная</w:t>
      </w:r>
      <w:r w:rsidR="00694E7B">
        <w:rPr>
          <w:sz w:val="22"/>
          <w:szCs w:val="22"/>
        </w:rPr>
        <w:t xml:space="preserve"> и</w:t>
      </w:r>
      <w:r w:rsidRPr="0003358F">
        <w:rPr>
          <w:sz w:val="22"/>
          <w:szCs w:val="22"/>
        </w:rPr>
        <w:t xml:space="preserve"> счет-фактура</w:t>
      </w:r>
      <w:r w:rsidR="007F6A71">
        <w:rPr>
          <w:sz w:val="22"/>
          <w:szCs w:val="22"/>
        </w:rPr>
        <w:t xml:space="preserve"> </w:t>
      </w:r>
      <w:r w:rsidR="00694E7B">
        <w:rPr>
          <w:color w:val="000000"/>
          <w:sz w:val="22"/>
          <w:szCs w:val="22"/>
        </w:rPr>
        <w:t>либо универсальный передаточный документ</w:t>
      </w:r>
      <w:r w:rsidRPr="0003358F">
        <w:rPr>
          <w:sz w:val="22"/>
          <w:szCs w:val="22"/>
        </w:rPr>
        <w:t xml:space="preserve">, </w:t>
      </w:r>
      <w:r w:rsidR="00694E7B">
        <w:rPr>
          <w:sz w:val="22"/>
          <w:szCs w:val="22"/>
        </w:rPr>
        <w:t xml:space="preserve">транспортная накладная, </w:t>
      </w:r>
      <w:r w:rsidR="00CD7D54">
        <w:rPr>
          <w:sz w:val="22"/>
          <w:szCs w:val="22"/>
        </w:rPr>
        <w:t xml:space="preserve">сертификат качества и </w:t>
      </w:r>
      <w:r w:rsidRPr="0003358F">
        <w:rPr>
          <w:sz w:val="22"/>
          <w:szCs w:val="22"/>
        </w:rPr>
        <w:t>другие документ</w:t>
      </w:r>
      <w:r w:rsidR="00A560D9" w:rsidRPr="0003358F">
        <w:rPr>
          <w:sz w:val="22"/>
          <w:szCs w:val="22"/>
        </w:rPr>
        <w:t>ы</w:t>
      </w:r>
      <w:r w:rsidRPr="0003358F">
        <w:rPr>
          <w:sz w:val="22"/>
          <w:szCs w:val="22"/>
        </w:rPr>
        <w:t>, если</w:t>
      </w:r>
      <w:r w:rsidR="00526164">
        <w:rPr>
          <w:sz w:val="22"/>
          <w:szCs w:val="22"/>
        </w:rPr>
        <w:t xml:space="preserve"> Стороны сочли их необходимыми.</w:t>
      </w:r>
      <w:r w:rsidR="00526164" w:rsidRPr="00526164">
        <w:rPr>
          <w:sz w:val="22"/>
          <w:szCs w:val="22"/>
        </w:rPr>
        <w:t xml:space="preserve"> </w:t>
      </w:r>
      <w:r w:rsidRPr="0003358F">
        <w:rPr>
          <w:sz w:val="22"/>
          <w:szCs w:val="22"/>
        </w:rPr>
        <w:t>По просьбе Покупателя Поставщик предоставляет нужную документацию в количестве экземпляров, необходимых ему для реализации Товара в своих торговых точках.</w:t>
      </w:r>
      <w:r w:rsidR="007906A0" w:rsidRPr="0003358F">
        <w:rPr>
          <w:sz w:val="22"/>
          <w:szCs w:val="22"/>
        </w:rPr>
        <w:t xml:space="preserve"> В товарных накладных </w:t>
      </w:r>
      <w:r w:rsidR="00694E7B">
        <w:rPr>
          <w:color w:val="000000"/>
          <w:sz w:val="22"/>
          <w:szCs w:val="22"/>
        </w:rPr>
        <w:t>либо универсальных передаточных документах</w:t>
      </w:r>
      <w:r w:rsidR="002C1A44">
        <w:rPr>
          <w:color w:val="000000"/>
          <w:sz w:val="22"/>
          <w:szCs w:val="22"/>
        </w:rPr>
        <w:t xml:space="preserve"> </w:t>
      </w:r>
      <w:r w:rsidR="007906A0" w:rsidRPr="0003358F">
        <w:rPr>
          <w:sz w:val="22"/>
          <w:szCs w:val="22"/>
        </w:rPr>
        <w:t>должны быть указаны реквизиты настоящего Договора.</w:t>
      </w:r>
    </w:p>
    <w:p w14:paraId="0EEEE960" w14:textId="77777777" w:rsidR="00A63F1B" w:rsidRPr="0003358F" w:rsidRDefault="00496814" w:rsidP="0003358F">
      <w:pPr>
        <w:numPr>
          <w:ilvl w:val="1"/>
          <w:numId w:val="1"/>
        </w:numPr>
        <w:tabs>
          <w:tab w:val="left" w:pos="0"/>
        </w:tabs>
        <w:suppressAutoHyphens/>
        <w:ind w:left="0" w:firstLine="708"/>
        <w:jc w:val="both"/>
        <w:rPr>
          <w:sz w:val="22"/>
          <w:szCs w:val="22"/>
        </w:rPr>
      </w:pPr>
      <w:r w:rsidRPr="00496814">
        <w:rPr>
          <w:sz w:val="22"/>
          <w:szCs w:val="22"/>
        </w:rPr>
        <w:t xml:space="preserve">До передачи Товара Покупателю Поставщик обязан загрузить счет-фактуру или УПД в Кабинет Поставщика на сайте sup.allautoparts.ru. В случае технических проблем Поставщик обязан отправить счет-фактуру или УПД в электронном виде на электронную почту Покупателя </w:t>
      </w:r>
      <w:hyperlink r:id="rId6" w:history="1">
        <w:r w:rsidRPr="00496814">
          <w:rPr>
            <w:sz w:val="22"/>
            <w:szCs w:val="22"/>
          </w:rPr>
          <w:t>office@autostels.ru</w:t>
        </w:r>
      </w:hyperlink>
      <w:r>
        <w:rPr>
          <w:sz w:val="22"/>
          <w:szCs w:val="22"/>
        </w:rPr>
        <w:t>.</w:t>
      </w:r>
    </w:p>
    <w:p w14:paraId="7E7BD220" w14:textId="77777777" w:rsidR="00A63F1B" w:rsidRPr="0003358F" w:rsidRDefault="00A63F1B" w:rsidP="0003358F">
      <w:pPr>
        <w:numPr>
          <w:ilvl w:val="1"/>
          <w:numId w:val="1"/>
        </w:numPr>
        <w:ind w:left="0" w:firstLine="708"/>
        <w:jc w:val="both"/>
        <w:rPr>
          <w:color w:val="000000"/>
          <w:sz w:val="22"/>
          <w:szCs w:val="22"/>
        </w:rPr>
      </w:pPr>
      <w:r w:rsidRPr="0003358F">
        <w:rPr>
          <w:color w:val="000000"/>
          <w:sz w:val="22"/>
          <w:szCs w:val="22"/>
        </w:rPr>
        <w:t xml:space="preserve">Все отгрузки </w:t>
      </w:r>
      <w:r w:rsidR="00894860" w:rsidRPr="0003358F">
        <w:rPr>
          <w:color w:val="000000"/>
          <w:sz w:val="22"/>
          <w:szCs w:val="22"/>
        </w:rPr>
        <w:t>Т</w:t>
      </w:r>
      <w:r w:rsidRPr="0003358F">
        <w:rPr>
          <w:color w:val="000000"/>
          <w:sz w:val="22"/>
          <w:szCs w:val="22"/>
        </w:rPr>
        <w:t>овара осуществляются представителю Покупателя при наличии доверенности, оформленной в соответствии с требованиями действующего законодательства</w:t>
      </w:r>
      <w:r w:rsidR="00C9779B" w:rsidRPr="0003358F">
        <w:rPr>
          <w:color w:val="000000"/>
          <w:sz w:val="22"/>
          <w:szCs w:val="22"/>
        </w:rPr>
        <w:t>, либо иных документов, подтверждающих его полномочия</w:t>
      </w:r>
      <w:r w:rsidRPr="0003358F">
        <w:rPr>
          <w:color w:val="000000"/>
          <w:sz w:val="22"/>
          <w:szCs w:val="22"/>
        </w:rPr>
        <w:t>.</w:t>
      </w:r>
    </w:p>
    <w:p w14:paraId="6F39160D" w14:textId="77777777" w:rsidR="00A63F1B" w:rsidRPr="0003358F" w:rsidRDefault="00A63F1B" w:rsidP="0003358F">
      <w:pPr>
        <w:numPr>
          <w:ilvl w:val="1"/>
          <w:numId w:val="1"/>
        </w:numPr>
        <w:ind w:left="0" w:firstLine="708"/>
        <w:jc w:val="both"/>
        <w:rPr>
          <w:sz w:val="22"/>
          <w:szCs w:val="22"/>
        </w:rPr>
      </w:pPr>
      <w:r w:rsidRPr="0003358F">
        <w:rPr>
          <w:sz w:val="22"/>
          <w:szCs w:val="22"/>
        </w:rPr>
        <w:t xml:space="preserve">В случае установления расхождений по ассортименту, количеству или </w:t>
      </w:r>
      <w:r w:rsidR="00AC5CD0">
        <w:rPr>
          <w:sz w:val="22"/>
          <w:szCs w:val="22"/>
        </w:rPr>
        <w:t>обнаружения дефектов при приемке</w:t>
      </w:r>
      <w:r w:rsidRPr="0003358F">
        <w:rPr>
          <w:sz w:val="22"/>
          <w:szCs w:val="22"/>
        </w:rPr>
        <w:t xml:space="preserve"> Товара, Покупатель составляет Акт, в котором указывает количество осмотренных товаров, характер выявленных при приемке дефектов.</w:t>
      </w:r>
    </w:p>
    <w:p w14:paraId="7C0FD772" w14:textId="77777777" w:rsidR="00A63F1B" w:rsidRPr="00F52A1A" w:rsidRDefault="00D90FB8" w:rsidP="0003358F">
      <w:pPr>
        <w:numPr>
          <w:ilvl w:val="1"/>
          <w:numId w:val="1"/>
        </w:numPr>
        <w:ind w:left="0" w:firstLine="708"/>
        <w:jc w:val="both"/>
        <w:rPr>
          <w:color w:val="000000"/>
          <w:sz w:val="22"/>
          <w:szCs w:val="22"/>
        </w:rPr>
      </w:pPr>
      <w:r w:rsidRPr="00F52A1A">
        <w:rPr>
          <w:color w:val="000000"/>
          <w:sz w:val="22"/>
          <w:szCs w:val="22"/>
        </w:rPr>
        <w:t xml:space="preserve">В случае возврата некачественных или некомплектных Товаров Поставщик обязан принять некачественные Товары и возвратить уплаченные за товар денежные средства в течение 5 (Пяти) </w:t>
      </w:r>
      <w:r w:rsidR="008B7DDB" w:rsidRPr="00F52A1A">
        <w:rPr>
          <w:color w:val="000000"/>
          <w:sz w:val="22"/>
          <w:szCs w:val="22"/>
        </w:rPr>
        <w:t>календарных</w:t>
      </w:r>
      <w:r w:rsidRPr="00F52A1A">
        <w:rPr>
          <w:color w:val="000000"/>
          <w:sz w:val="22"/>
          <w:szCs w:val="22"/>
        </w:rPr>
        <w:t xml:space="preserve"> дней</w:t>
      </w:r>
      <w:r w:rsidR="00AC5CD0" w:rsidRPr="00F52A1A">
        <w:rPr>
          <w:color w:val="000000"/>
          <w:sz w:val="22"/>
          <w:szCs w:val="22"/>
        </w:rPr>
        <w:t xml:space="preserve"> с момента возврата некачественного или некомплектного Товара Поставщику</w:t>
      </w:r>
      <w:r w:rsidRPr="00F52A1A">
        <w:rPr>
          <w:color w:val="000000"/>
          <w:sz w:val="22"/>
          <w:szCs w:val="22"/>
        </w:rPr>
        <w:t xml:space="preserve">. Возврат товара оформляется </w:t>
      </w:r>
      <w:r w:rsidR="008B7DDB" w:rsidRPr="00F52A1A">
        <w:rPr>
          <w:color w:val="000000"/>
          <w:sz w:val="22"/>
          <w:szCs w:val="22"/>
        </w:rPr>
        <w:t>путем корректировки реализации П</w:t>
      </w:r>
      <w:r w:rsidRPr="00F52A1A">
        <w:rPr>
          <w:color w:val="000000"/>
          <w:sz w:val="22"/>
          <w:szCs w:val="22"/>
        </w:rPr>
        <w:t xml:space="preserve">оставщиком, на основании Акта ТОРГ-2 или УПД со </w:t>
      </w:r>
      <w:r w:rsidRPr="00F52A1A">
        <w:rPr>
          <w:color w:val="000000"/>
          <w:sz w:val="22"/>
          <w:szCs w:val="22"/>
        </w:rPr>
        <w:lastRenderedPageBreak/>
        <w:t>статусом 2 Поставщик оформляет корректировочный счет-фактуру или УКД в течении 5 (Пяти) календарных   дней с момента передачи товара и Акта ТОРГ-2 (УПД со статусом 2) Поставщику. Передача Товара, подлежащего возврату, осуществляется на складе Покупателя. Либо, по согласованию с покупателем, поставщик обязан за свой счет произвести замену, возврат некачественного и/или допоставку некомплектного Товара на складе Покупателя в течение 2 (двух) календарных дней с момента получения рекламации и некачественного Товара от Покупателя</w:t>
      </w:r>
      <w:r w:rsidR="00A63F1B" w:rsidRPr="00F52A1A">
        <w:rPr>
          <w:color w:val="000000"/>
          <w:sz w:val="22"/>
          <w:szCs w:val="22"/>
        </w:rPr>
        <w:t>.</w:t>
      </w:r>
    </w:p>
    <w:p w14:paraId="06C931D2" w14:textId="77777777" w:rsidR="00A63F1B" w:rsidRPr="00F52A1A" w:rsidRDefault="00A63F1B" w:rsidP="0003358F">
      <w:pPr>
        <w:numPr>
          <w:ilvl w:val="1"/>
          <w:numId w:val="1"/>
        </w:numPr>
        <w:ind w:left="0" w:firstLine="708"/>
        <w:jc w:val="both"/>
        <w:rPr>
          <w:color w:val="000000"/>
          <w:sz w:val="22"/>
          <w:szCs w:val="22"/>
        </w:rPr>
      </w:pPr>
      <w:r w:rsidRPr="00F52A1A">
        <w:rPr>
          <w:color w:val="000000"/>
          <w:sz w:val="22"/>
          <w:szCs w:val="22"/>
        </w:rPr>
        <w:t xml:space="preserve">Право собственности на Товар, а также риск его случайной гибели и повреждения переходит от Поставщика к Покупателю в момент подписания Сторонами товарной накладной </w:t>
      </w:r>
      <w:r w:rsidR="00694E7B">
        <w:rPr>
          <w:color w:val="000000"/>
          <w:sz w:val="22"/>
          <w:szCs w:val="22"/>
        </w:rPr>
        <w:t>либо универсального передаточного документа</w:t>
      </w:r>
      <w:r w:rsidR="002C1A44">
        <w:rPr>
          <w:color w:val="000000"/>
          <w:sz w:val="22"/>
          <w:szCs w:val="22"/>
        </w:rPr>
        <w:t xml:space="preserve"> </w:t>
      </w:r>
      <w:r w:rsidRPr="00F52A1A">
        <w:rPr>
          <w:color w:val="000000"/>
          <w:sz w:val="22"/>
          <w:szCs w:val="22"/>
        </w:rPr>
        <w:t>на соответствующую партию Товара.</w:t>
      </w:r>
    </w:p>
    <w:p w14:paraId="6F88ED13" w14:textId="77777777" w:rsidR="00195914" w:rsidRPr="00F52A1A" w:rsidRDefault="00195914" w:rsidP="00195914">
      <w:pPr>
        <w:ind w:left="708"/>
        <w:jc w:val="both"/>
        <w:rPr>
          <w:color w:val="000000"/>
          <w:sz w:val="22"/>
          <w:szCs w:val="22"/>
        </w:rPr>
      </w:pPr>
    </w:p>
    <w:p w14:paraId="72FBDD0C" w14:textId="77777777" w:rsidR="0084497D" w:rsidRPr="0003358F" w:rsidRDefault="00703949" w:rsidP="0003358F">
      <w:pPr>
        <w:pStyle w:val="a3"/>
        <w:numPr>
          <w:ilvl w:val="0"/>
          <w:numId w:val="1"/>
        </w:numPr>
        <w:jc w:val="center"/>
        <w:rPr>
          <w:b/>
          <w:sz w:val="22"/>
          <w:szCs w:val="22"/>
        </w:rPr>
      </w:pPr>
      <w:r w:rsidRPr="0003358F">
        <w:rPr>
          <w:b/>
          <w:sz w:val="22"/>
          <w:szCs w:val="22"/>
        </w:rPr>
        <w:t>Упаковка Товара</w:t>
      </w:r>
    </w:p>
    <w:p w14:paraId="435C0BF9" w14:textId="77777777" w:rsidR="00533B7D" w:rsidRPr="0003358F" w:rsidRDefault="00C439D7" w:rsidP="0003358F">
      <w:pPr>
        <w:numPr>
          <w:ilvl w:val="1"/>
          <w:numId w:val="1"/>
        </w:numPr>
        <w:tabs>
          <w:tab w:val="left" w:pos="0"/>
        </w:tabs>
        <w:ind w:left="0" w:firstLine="708"/>
        <w:jc w:val="both"/>
        <w:rPr>
          <w:sz w:val="22"/>
          <w:szCs w:val="22"/>
        </w:rPr>
      </w:pPr>
      <w:r w:rsidRPr="0003358F">
        <w:rPr>
          <w:sz w:val="22"/>
          <w:szCs w:val="22"/>
        </w:rPr>
        <w:t>Товар</w:t>
      </w:r>
      <w:r w:rsidR="00533B7D" w:rsidRPr="0003358F">
        <w:rPr>
          <w:sz w:val="22"/>
          <w:szCs w:val="22"/>
        </w:rPr>
        <w:t xml:space="preserve"> долж</w:t>
      </w:r>
      <w:r w:rsidRPr="0003358F">
        <w:rPr>
          <w:sz w:val="22"/>
          <w:szCs w:val="22"/>
        </w:rPr>
        <w:t>е</w:t>
      </w:r>
      <w:r w:rsidR="00533B7D" w:rsidRPr="0003358F">
        <w:rPr>
          <w:sz w:val="22"/>
          <w:szCs w:val="22"/>
        </w:rPr>
        <w:t xml:space="preserve">н иметь стандартную упаковку, соответствующую </w:t>
      </w:r>
      <w:r w:rsidRPr="0003358F">
        <w:rPr>
          <w:sz w:val="22"/>
          <w:szCs w:val="22"/>
        </w:rPr>
        <w:t xml:space="preserve">данному </w:t>
      </w:r>
      <w:r w:rsidR="00533B7D" w:rsidRPr="0003358F">
        <w:rPr>
          <w:sz w:val="22"/>
          <w:szCs w:val="22"/>
        </w:rPr>
        <w:t xml:space="preserve">виду </w:t>
      </w:r>
      <w:r w:rsidR="00894860" w:rsidRPr="0003358F">
        <w:rPr>
          <w:sz w:val="22"/>
          <w:szCs w:val="22"/>
        </w:rPr>
        <w:t>Т</w:t>
      </w:r>
      <w:r w:rsidR="00533B7D" w:rsidRPr="0003358F">
        <w:rPr>
          <w:sz w:val="22"/>
          <w:szCs w:val="22"/>
        </w:rPr>
        <w:t xml:space="preserve">овара и обеспечивающую его сохранность при </w:t>
      </w:r>
      <w:r w:rsidR="00EF7F63" w:rsidRPr="0003358F">
        <w:rPr>
          <w:sz w:val="22"/>
          <w:szCs w:val="22"/>
        </w:rPr>
        <w:t xml:space="preserve">погрузке, </w:t>
      </w:r>
      <w:r w:rsidR="00533B7D" w:rsidRPr="0003358F">
        <w:rPr>
          <w:sz w:val="22"/>
          <w:szCs w:val="22"/>
        </w:rPr>
        <w:t>транспортировке, разгрузке и хранении.</w:t>
      </w:r>
    </w:p>
    <w:p w14:paraId="3D44179D" w14:textId="77777777" w:rsidR="00533B7D" w:rsidRPr="0003358F" w:rsidRDefault="00533B7D" w:rsidP="0003358F">
      <w:pPr>
        <w:numPr>
          <w:ilvl w:val="1"/>
          <w:numId w:val="1"/>
        </w:numPr>
        <w:tabs>
          <w:tab w:val="left" w:pos="0"/>
          <w:tab w:val="left" w:pos="540"/>
        </w:tabs>
        <w:ind w:left="0" w:firstLine="708"/>
        <w:jc w:val="both"/>
        <w:rPr>
          <w:sz w:val="22"/>
          <w:szCs w:val="22"/>
        </w:rPr>
      </w:pPr>
      <w:r w:rsidRPr="0003358F">
        <w:rPr>
          <w:sz w:val="22"/>
          <w:szCs w:val="22"/>
        </w:rPr>
        <w:t xml:space="preserve">Поставщик несет ответственность за порчу, ущерб и утрату </w:t>
      </w:r>
      <w:r w:rsidR="00C439D7" w:rsidRPr="0003358F">
        <w:rPr>
          <w:sz w:val="22"/>
          <w:szCs w:val="22"/>
        </w:rPr>
        <w:t>Т</w:t>
      </w:r>
      <w:r w:rsidRPr="0003358F">
        <w:rPr>
          <w:sz w:val="22"/>
          <w:szCs w:val="22"/>
        </w:rPr>
        <w:t>овар</w:t>
      </w:r>
      <w:r w:rsidR="00C439D7" w:rsidRPr="0003358F">
        <w:rPr>
          <w:sz w:val="22"/>
          <w:szCs w:val="22"/>
        </w:rPr>
        <w:t>а</w:t>
      </w:r>
      <w:r w:rsidRPr="0003358F">
        <w:rPr>
          <w:sz w:val="22"/>
          <w:szCs w:val="22"/>
        </w:rPr>
        <w:t xml:space="preserve"> вследствие некачественной или ненадлежащей упаковки.</w:t>
      </w:r>
    </w:p>
    <w:p w14:paraId="784AB8CD" w14:textId="77777777" w:rsidR="008B7DDB" w:rsidRPr="0003358F" w:rsidRDefault="008B7DDB" w:rsidP="008B7DDB">
      <w:pPr>
        <w:numPr>
          <w:ilvl w:val="1"/>
          <w:numId w:val="1"/>
        </w:numPr>
        <w:tabs>
          <w:tab w:val="left" w:pos="0"/>
          <w:tab w:val="left" w:pos="540"/>
        </w:tabs>
        <w:ind w:left="0" w:firstLine="708"/>
        <w:jc w:val="both"/>
        <w:rPr>
          <w:sz w:val="22"/>
          <w:szCs w:val="22"/>
        </w:rPr>
      </w:pPr>
      <w:r w:rsidRPr="0003358F">
        <w:rPr>
          <w:sz w:val="22"/>
          <w:szCs w:val="22"/>
        </w:rPr>
        <w:t xml:space="preserve">Вес одного </w:t>
      </w:r>
      <w:r w:rsidR="00AC5CD0">
        <w:rPr>
          <w:sz w:val="22"/>
          <w:szCs w:val="22"/>
        </w:rPr>
        <w:t xml:space="preserve">грузового </w:t>
      </w:r>
      <w:r w:rsidRPr="0003358F">
        <w:rPr>
          <w:sz w:val="22"/>
          <w:szCs w:val="22"/>
        </w:rPr>
        <w:t xml:space="preserve">места Товара не должен превышать </w:t>
      </w:r>
      <w:r w:rsidRPr="00D90FB8">
        <w:rPr>
          <w:sz w:val="22"/>
          <w:szCs w:val="22"/>
        </w:rPr>
        <w:t>300 (Триста</w:t>
      </w:r>
      <w:r w:rsidRPr="0003358F">
        <w:rPr>
          <w:sz w:val="22"/>
          <w:szCs w:val="22"/>
        </w:rPr>
        <w:t xml:space="preserve">) кг, а его габариты по длине, ширине и высоте не должны превышать следующих параметров </w:t>
      </w:r>
      <w:r w:rsidRPr="00D90FB8">
        <w:rPr>
          <w:sz w:val="22"/>
          <w:szCs w:val="22"/>
        </w:rPr>
        <w:t xml:space="preserve">400х200х200 </w:t>
      </w:r>
      <w:r w:rsidRPr="0003358F">
        <w:rPr>
          <w:sz w:val="22"/>
          <w:szCs w:val="22"/>
        </w:rPr>
        <w:t>см, если это не 1 (одна) единица Товара.</w:t>
      </w:r>
    </w:p>
    <w:p w14:paraId="65A07759" w14:textId="77777777" w:rsidR="00A63F1B" w:rsidRPr="0003358F" w:rsidRDefault="00A63F1B" w:rsidP="00A63F1B">
      <w:pPr>
        <w:tabs>
          <w:tab w:val="left" w:pos="0"/>
          <w:tab w:val="left" w:pos="540"/>
        </w:tabs>
        <w:ind w:left="708"/>
        <w:jc w:val="both"/>
        <w:rPr>
          <w:sz w:val="22"/>
          <w:szCs w:val="22"/>
        </w:rPr>
      </w:pPr>
    </w:p>
    <w:p w14:paraId="580F7A4E" w14:textId="77777777" w:rsidR="00A63F1B" w:rsidRPr="0003358F" w:rsidRDefault="00A63F1B" w:rsidP="0003358F">
      <w:pPr>
        <w:pStyle w:val="a3"/>
        <w:numPr>
          <w:ilvl w:val="0"/>
          <w:numId w:val="1"/>
        </w:numPr>
        <w:jc w:val="center"/>
        <w:rPr>
          <w:b/>
          <w:sz w:val="22"/>
          <w:szCs w:val="22"/>
        </w:rPr>
      </w:pPr>
      <w:r w:rsidRPr="0003358F">
        <w:rPr>
          <w:b/>
          <w:sz w:val="22"/>
          <w:szCs w:val="22"/>
        </w:rPr>
        <w:t>Качество То</w:t>
      </w:r>
      <w:r w:rsidR="0036585A" w:rsidRPr="0003358F">
        <w:rPr>
          <w:b/>
          <w:sz w:val="22"/>
          <w:szCs w:val="22"/>
        </w:rPr>
        <w:t>вара. Гарантийные обязательства</w:t>
      </w:r>
    </w:p>
    <w:p w14:paraId="64D3EE88" w14:textId="77777777" w:rsidR="00A63F1B" w:rsidRPr="0003358F" w:rsidRDefault="00A63F1B" w:rsidP="0003358F">
      <w:pPr>
        <w:numPr>
          <w:ilvl w:val="1"/>
          <w:numId w:val="1"/>
        </w:numPr>
        <w:tabs>
          <w:tab w:val="left" w:pos="0"/>
        </w:tabs>
        <w:ind w:left="0" w:firstLine="708"/>
        <w:jc w:val="both"/>
        <w:rPr>
          <w:sz w:val="22"/>
          <w:szCs w:val="22"/>
        </w:rPr>
      </w:pPr>
      <w:r w:rsidRPr="0003358F">
        <w:rPr>
          <w:sz w:val="22"/>
          <w:szCs w:val="22"/>
        </w:rPr>
        <w:t xml:space="preserve"> Поставщик гарантирует, что поставляемый им Товар соответствуют требованиям к качеству и безопасности, установленным действующим законодательством Российской Федерации.</w:t>
      </w:r>
    </w:p>
    <w:p w14:paraId="3172BC56" w14:textId="77777777" w:rsidR="00A63F1B" w:rsidRPr="0003358F" w:rsidRDefault="00A63F1B" w:rsidP="0003358F">
      <w:pPr>
        <w:pStyle w:val="a3"/>
        <w:numPr>
          <w:ilvl w:val="1"/>
          <w:numId w:val="1"/>
        </w:numPr>
        <w:tabs>
          <w:tab w:val="left" w:pos="0"/>
        </w:tabs>
        <w:ind w:left="0" w:firstLine="708"/>
        <w:jc w:val="both"/>
        <w:rPr>
          <w:sz w:val="22"/>
          <w:szCs w:val="22"/>
        </w:rPr>
      </w:pPr>
      <w:r w:rsidRPr="0003358F">
        <w:rPr>
          <w:sz w:val="22"/>
          <w:szCs w:val="22"/>
        </w:rPr>
        <w:t xml:space="preserve"> Поставщик обязан предоставить Покупателю документацию, содержащую информацию о стандартах качества на поставляемый </w:t>
      </w:r>
      <w:r w:rsidR="00894860" w:rsidRPr="0003358F">
        <w:rPr>
          <w:sz w:val="22"/>
          <w:szCs w:val="22"/>
        </w:rPr>
        <w:t>Т</w:t>
      </w:r>
      <w:r w:rsidRPr="0003358F">
        <w:rPr>
          <w:sz w:val="22"/>
          <w:szCs w:val="22"/>
        </w:rPr>
        <w:t xml:space="preserve">овар. </w:t>
      </w:r>
    </w:p>
    <w:p w14:paraId="19AFFC6C" w14:textId="77777777" w:rsidR="00A63F1B" w:rsidRPr="0003358F" w:rsidRDefault="00B32B6F" w:rsidP="0003358F">
      <w:pPr>
        <w:pStyle w:val="a3"/>
        <w:numPr>
          <w:ilvl w:val="1"/>
          <w:numId w:val="1"/>
        </w:numPr>
        <w:tabs>
          <w:tab w:val="left" w:pos="0"/>
        </w:tabs>
        <w:ind w:left="0" w:firstLine="708"/>
        <w:jc w:val="both"/>
        <w:rPr>
          <w:sz w:val="22"/>
          <w:szCs w:val="22"/>
        </w:rPr>
      </w:pPr>
      <w:r w:rsidRPr="00B32B6F">
        <w:rPr>
          <w:color w:val="000000"/>
          <w:sz w:val="22"/>
          <w:szCs w:val="22"/>
        </w:rPr>
        <w:t>Покупатель вправе вернуть товар надлежащего качества, заявить о возврате такого т</w:t>
      </w:r>
      <w:r w:rsidR="00AC5CD0">
        <w:rPr>
          <w:color w:val="000000"/>
          <w:sz w:val="22"/>
          <w:szCs w:val="22"/>
        </w:rPr>
        <w:t>овара Покупатель может в течение</w:t>
      </w:r>
      <w:r w:rsidRPr="00B32B6F">
        <w:rPr>
          <w:color w:val="000000"/>
          <w:sz w:val="22"/>
          <w:szCs w:val="22"/>
        </w:rPr>
        <w:t xml:space="preserve"> 21 (Двадцати одного) рабочего дня с момента покупки. Возврат товара надлежащего качества Поставщику осуще</w:t>
      </w:r>
      <w:r w:rsidR="00AC5CD0">
        <w:rPr>
          <w:color w:val="000000"/>
          <w:sz w:val="22"/>
          <w:szCs w:val="22"/>
        </w:rPr>
        <w:t>ствляется в течение</w:t>
      </w:r>
      <w:r w:rsidRPr="00B32B6F">
        <w:rPr>
          <w:color w:val="000000"/>
          <w:sz w:val="22"/>
          <w:szCs w:val="22"/>
        </w:rPr>
        <w:t xml:space="preserve"> 21 (Двадцати одного) рабочего дня с момента согласования возврата. Передача Товара, подлежащего возврату, осуществля</w:t>
      </w:r>
      <w:r>
        <w:rPr>
          <w:color w:val="000000"/>
          <w:sz w:val="22"/>
          <w:szCs w:val="22"/>
        </w:rPr>
        <w:t xml:space="preserve">ется на складе </w:t>
      </w:r>
      <w:r w:rsidR="00A63F1B" w:rsidRPr="0003358F">
        <w:rPr>
          <w:color w:val="000000"/>
          <w:sz w:val="22"/>
          <w:szCs w:val="22"/>
        </w:rPr>
        <w:t>Покупателя.</w:t>
      </w:r>
    </w:p>
    <w:p w14:paraId="0F737229" w14:textId="77777777" w:rsidR="00A63F1B" w:rsidRPr="0003358F" w:rsidRDefault="00A63F1B" w:rsidP="0003358F">
      <w:pPr>
        <w:pStyle w:val="a3"/>
        <w:numPr>
          <w:ilvl w:val="1"/>
          <w:numId w:val="1"/>
        </w:numPr>
        <w:tabs>
          <w:tab w:val="left" w:pos="0"/>
        </w:tabs>
        <w:ind w:left="0" w:firstLine="708"/>
        <w:jc w:val="both"/>
        <w:rPr>
          <w:sz w:val="22"/>
          <w:szCs w:val="22"/>
        </w:rPr>
      </w:pPr>
      <w:r w:rsidRPr="0003358F">
        <w:rPr>
          <w:sz w:val="22"/>
          <w:szCs w:val="22"/>
        </w:rPr>
        <w:t xml:space="preserve"> Покупатель вправе предъявить Поставщику требования по качеству поставленного </w:t>
      </w:r>
      <w:r w:rsidR="00894860" w:rsidRPr="0003358F">
        <w:rPr>
          <w:sz w:val="22"/>
          <w:szCs w:val="22"/>
        </w:rPr>
        <w:t>Т</w:t>
      </w:r>
      <w:r w:rsidRPr="0003358F">
        <w:rPr>
          <w:sz w:val="22"/>
          <w:szCs w:val="22"/>
        </w:rPr>
        <w:t>овара в течение всего срока</w:t>
      </w:r>
      <w:r w:rsidR="00CE4D3B" w:rsidRPr="0003358F">
        <w:rPr>
          <w:sz w:val="22"/>
          <w:szCs w:val="22"/>
        </w:rPr>
        <w:t xml:space="preserve"> службы</w:t>
      </w:r>
      <w:r w:rsidR="00A53EF9">
        <w:rPr>
          <w:sz w:val="22"/>
          <w:szCs w:val="22"/>
        </w:rPr>
        <w:t xml:space="preserve"> </w:t>
      </w:r>
      <w:r w:rsidR="00CE4D3B" w:rsidRPr="0003358F">
        <w:rPr>
          <w:sz w:val="22"/>
          <w:szCs w:val="22"/>
        </w:rPr>
        <w:t xml:space="preserve">(срока </w:t>
      </w:r>
      <w:r w:rsidRPr="0003358F">
        <w:rPr>
          <w:sz w:val="22"/>
          <w:szCs w:val="22"/>
        </w:rPr>
        <w:t>годности</w:t>
      </w:r>
      <w:r w:rsidR="00CE4D3B" w:rsidRPr="0003358F">
        <w:rPr>
          <w:sz w:val="22"/>
          <w:szCs w:val="22"/>
        </w:rPr>
        <w:t>)</w:t>
      </w:r>
      <w:r w:rsidR="008C3910" w:rsidRPr="0003358F">
        <w:rPr>
          <w:sz w:val="22"/>
          <w:szCs w:val="22"/>
        </w:rPr>
        <w:t xml:space="preserve"> Товара</w:t>
      </w:r>
      <w:r w:rsidRPr="0003358F">
        <w:rPr>
          <w:sz w:val="22"/>
          <w:szCs w:val="22"/>
        </w:rPr>
        <w:t xml:space="preserve"> при соблюдении надлежащих условий хранения и перевозки Товара. </w:t>
      </w:r>
    </w:p>
    <w:p w14:paraId="5AEF47D7" w14:textId="77777777" w:rsidR="00A63F1B" w:rsidRPr="0003358F" w:rsidRDefault="00A63F1B" w:rsidP="0003358F">
      <w:pPr>
        <w:pStyle w:val="a3"/>
        <w:numPr>
          <w:ilvl w:val="1"/>
          <w:numId w:val="1"/>
        </w:numPr>
        <w:tabs>
          <w:tab w:val="left" w:pos="0"/>
        </w:tabs>
        <w:ind w:left="0" w:firstLine="708"/>
        <w:jc w:val="both"/>
        <w:rPr>
          <w:sz w:val="22"/>
          <w:szCs w:val="22"/>
        </w:rPr>
      </w:pPr>
      <w:r w:rsidRPr="0003358F">
        <w:rPr>
          <w:sz w:val="22"/>
          <w:szCs w:val="22"/>
        </w:rPr>
        <w:t xml:space="preserve">Покупатель вправе требовать замены в разумный срок </w:t>
      </w:r>
      <w:r w:rsidR="00894860" w:rsidRPr="0003358F">
        <w:rPr>
          <w:sz w:val="22"/>
          <w:szCs w:val="22"/>
        </w:rPr>
        <w:t>Т</w:t>
      </w:r>
      <w:r w:rsidRPr="0003358F">
        <w:rPr>
          <w:sz w:val="22"/>
          <w:szCs w:val="22"/>
        </w:rPr>
        <w:t>овара ненадлежащего качества, возвращенного потребителем.</w:t>
      </w:r>
    </w:p>
    <w:p w14:paraId="28A3DEBF" w14:textId="77777777" w:rsidR="00A63F1B" w:rsidRPr="0003358F" w:rsidRDefault="00A63F1B" w:rsidP="0003358F">
      <w:pPr>
        <w:pStyle w:val="a3"/>
        <w:numPr>
          <w:ilvl w:val="1"/>
          <w:numId w:val="1"/>
        </w:numPr>
        <w:ind w:left="0" w:firstLine="709"/>
        <w:jc w:val="both"/>
        <w:rPr>
          <w:sz w:val="22"/>
          <w:szCs w:val="22"/>
        </w:rPr>
      </w:pPr>
      <w:r w:rsidRPr="0003358F">
        <w:rPr>
          <w:sz w:val="22"/>
          <w:szCs w:val="22"/>
        </w:rPr>
        <w:t xml:space="preserve">Если на поставляемый Товар не установлен гарантийный срок, срок службы или срок годности, Покупатель вправе предъявить требования, связанные с недостатками Товара, в течение 6 (шести) месяцев с момента передачи Товара конечному потребителю. Если на Товар установлен гарантийный срок, срок службы или срок годности, Покупатель вправе предъявить требования при обнаружении недостатков в течение гарантийного срока, срока службы или срока годности Товара. </w:t>
      </w:r>
    </w:p>
    <w:p w14:paraId="31A4FE7C" w14:textId="77777777" w:rsidR="00A63F1B" w:rsidRPr="0003358F" w:rsidRDefault="0033280E" w:rsidP="0003358F">
      <w:pPr>
        <w:pStyle w:val="a3"/>
        <w:numPr>
          <w:ilvl w:val="1"/>
          <w:numId w:val="1"/>
        </w:numPr>
        <w:ind w:left="0" w:firstLine="709"/>
        <w:jc w:val="both"/>
        <w:rPr>
          <w:sz w:val="22"/>
          <w:szCs w:val="22"/>
        </w:rPr>
      </w:pPr>
      <w:r>
        <w:rPr>
          <w:sz w:val="22"/>
          <w:szCs w:val="22"/>
        </w:rPr>
        <w:t>В случае выявления недостатков Товара в процессе эксплуатации Покупатель направляет Поставщику претензию с указанием недостатков Товара. К претензии должны быть приложены копии документов, свидетельствующих о приобретении Товара у Поставщика и заказ-наряда на установку этого Товара на сервисной станции, в котором должны быть указаны следующие сведения: VIN-код автомобиля, пробег автомобиля на момент установки данной детали, кассовый/</w:t>
      </w:r>
      <w:proofErr w:type="gramStart"/>
      <w:r>
        <w:rPr>
          <w:sz w:val="22"/>
          <w:szCs w:val="22"/>
        </w:rPr>
        <w:t>товарный чек</w:t>
      </w:r>
      <w:proofErr w:type="gramEnd"/>
      <w:r>
        <w:rPr>
          <w:sz w:val="22"/>
          <w:szCs w:val="22"/>
        </w:rPr>
        <w:t xml:space="preserve"> подтверждающий оплату данной работы, некачественный Товар</w:t>
      </w:r>
      <w:r w:rsidR="00A63F1B" w:rsidRPr="0003358F">
        <w:rPr>
          <w:sz w:val="22"/>
          <w:szCs w:val="22"/>
        </w:rPr>
        <w:t>.</w:t>
      </w:r>
    </w:p>
    <w:p w14:paraId="21C39E42" w14:textId="77777777" w:rsidR="00A63F1B" w:rsidRPr="0003358F" w:rsidRDefault="00A63F1B" w:rsidP="0003358F">
      <w:pPr>
        <w:pStyle w:val="a3"/>
        <w:numPr>
          <w:ilvl w:val="1"/>
          <w:numId w:val="1"/>
        </w:numPr>
        <w:ind w:left="0" w:firstLine="709"/>
        <w:jc w:val="both"/>
        <w:rPr>
          <w:sz w:val="22"/>
          <w:szCs w:val="22"/>
        </w:rPr>
      </w:pPr>
      <w:r w:rsidRPr="0003358F">
        <w:rPr>
          <w:sz w:val="22"/>
          <w:szCs w:val="22"/>
        </w:rPr>
        <w:t>Поставщик обязуется рассмотреть претензию Покупателя в течение 7 (Семи) календарных дней с момента ее получения и уведомить Покупателя о своем решении.</w:t>
      </w:r>
    </w:p>
    <w:p w14:paraId="689B2131" w14:textId="77777777" w:rsidR="00A63F1B" w:rsidRDefault="00A63F1B" w:rsidP="006D0468">
      <w:pPr>
        <w:pStyle w:val="a3"/>
        <w:numPr>
          <w:ilvl w:val="1"/>
          <w:numId w:val="1"/>
        </w:numPr>
        <w:ind w:left="0" w:firstLine="709"/>
        <w:jc w:val="both"/>
        <w:rPr>
          <w:sz w:val="22"/>
          <w:szCs w:val="22"/>
        </w:rPr>
      </w:pPr>
      <w:r w:rsidRPr="0003358F">
        <w:rPr>
          <w:sz w:val="22"/>
          <w:szCs w:val="22"/>
        </w:rPr>
        <w:t>В случае подтверждения Поставщиком ненадлежащего качества Товара, такой Товар, по выбору Покупателя, подлежит обмену на Товар надлежащего качества либо Поставщик возвращает Покупателю уплаченную за него денежную сумму.</w:t>
      </w:r>
    </w:p>
    <w:p w14:paraId="22553F20" w14:textId="77777777" w:rsidR="001D49D6" w:rsidRPr="0003358F" w:rsidRDefault="001D49D6" w:rsidP="001D49D6">
      <w:pPr>
        <w:pStyle w:val="a3"/>
        <w:numPr>
          <w:ilvl w:val="1"/>
          <w:numId w:val="1"/>
        </w:numPr>
        <w:ind w:left="0" w:firstLine="709"/>
        <w:jc w:val="both"/>
        <w:rPr>
          <w:sz w:val="22"/>
          <w:szCs w:val="22"/>
        </w:rPr>
      </w:pPr>
      <w:r w:rsidRPr="0003358F">
        <w:rPr>
          <w:sz w:val="22"/>
          <w:szCs w:val="22"/>
        </w:rPr>
        <w:t>В случае возникновения спора по поводу качества Товара, каждая из Сторон имеет право провести экспертизу его качества.</w:t>
      </w:r>
      <w:r w:rsidRPr="0003358F">
        <w:rPr>
          <w:color w:val="000000"/>
          <w:sz w:val="22"/>
          <w:szCs w:val="22"/>
        </w:rPr>
        <w:t xml:space="preserve"> Расходы на проведение такой экспертизы несет Сторона, виновная в возникновении недостатков Товара.</w:t>
      </w:r>
    </w:p>
    <w:p w14:paraId="3B637ECD" w14:textId="77777777" w:rsidR="001D49D6" w:rsidRPr="006D0468" w:rsidRDefault="001D49D6" w:rsidP="001D49D6">
      <w:pPr>
        <w:pStyle w:val="a3"/>
        <w:ind w:left="709"/>
        <w:jc w:val="both"/>
        <w:rPr>
          <w:sz w:val="22"/>
          <w:szCs w:val="22"/>
        </w:rPr>
      </w:pPr>
    </w:p>
    <w:p w14:paraId="73043F95" w14:textId="77777777" w:rsidR="006751B5" w:rsidRPr="0003358F" w:rsidRDefault="006751B5" w:rsidP="006751B5">
      <w:pPr>
        <w:jc w:val="center"/>
        <w:rPr>
          <w:sz w:val="22"/>
          <w:szCs w:val="22"/>
        </w:rPr>
      </w:pPr>
    </w:p>
    <w:p w14:paraId="0508316A" w14:textId="77777777" w:rsidR="006751B5" w:rsidRPr="0003358F" w:rsidRDefault="006751B5" w:rsidP="006751B5">
      <w:pPr>
        <w:jc w:val="center"/>
        <w:rPr>
          <w:b/>
          <w:sz w:val="22"/>
          <w:szCs w:val="22"/>
        </w:rPr>
      </w:pPr>
      <w:r w:rsidRPr="0003358F">
        <w:rPr>
          <w:b/>
          <w:sz w:val="22"/>
          <w:szCs w:val="22"/>
        </w:rPr>
        <w:t xml:space="preserve">7. Ответственность </w:t>
      </w:r>
      <w:r w:rsidR="00860A01" w:rsidRPr="0003358F">
        <w:rPr>
          <w:b/>
          <w:sz w:val="22"/>
          <w:szCs w:val="22"/>
        </w:rPr>
        <w:t>С</w:t>
      </w:r>
      <w:r w:rsidR="0036585A" w:rsidRPr="0003358F">
        <w:rPr>
          <w:b/>
          <w:sz w:val="22"/>
          <w:szCs w:val="22"/>
        </w:rPr>
        <w:t>торон. Форс-мажор</w:t>
      </w:r>
    </w:p>
    <w:p w14:paraId="265C73C5" w14:textId="77777777" w:rsidR="002A0F03" w:rsidRPr="0003358F" w:rsidRDefault="006751B5" w:rsidP="00DC26FD">
      <w:pPr>
        <w:tabs>
          <w:tab w:val="left" w:pos="0"/>
        </w:tabs>
        <w:ind w:right="76"/>
        <w:jc w:val="both"/>
        <w:rPr>
          <w:sz w:val="22"/>
          <w:szCs w:val="22"/>
        </w:rPr>
      </w:pPr>
      <w:r w:rsidRPr="0003358F">
        <w:rPr>
          <w:sz w:val="22"/>
          <w:szCs w:val="22"/>
        </w:rPr>
        <w:tab/>
        <w:t>7</w:t>
      </w:r>
      <w:r w:rsidR="002A0F03" w:rsidRPr="0003358F">
        <w:rPr>
          <w:sz w:val="22"/>
          <w:szCs w:val="22"/>
        </w:rPr>
        <w:t xml:space="preserve">.1.  За неисполнение или ненадлежащее исполнение обязательств по настоящему Договору Стороны несут ответственность в соответствии с </w:t>
      </w:r>
      <w:r w:rsidRPr="0003358F">
        <w:rPr>
          <w:sz w:val="22"/>
          <w:szCs w:val="22"/>
        </w:rPr>
        <w:t xml:space="preserve">настоящим Договором и </w:t>
      </w:r>
      <w:r w:rsidR="002A0F03" w:rsidRPr="0003358F">
        <w:rPr>
          <w:sz w:val="22"/>
          <w:szCs w:val="22"/>
        </w:rPr>
        <w:t>дейс</w:t>
      </w:r>
      <w:r w:rsidRPr="0003358F">
        <w:rPr>
          <w:sz w:val="22"/>
          <w:szCs w:val="22"/>
        </w:rPr>
        <w:t>твующим законодательством Российской Федерации</w:t>
      </w:r>
      <w:r w:rsidR="002A0F03" w:rsidRPr="0003358F">
        <w:rPr>
          <w:sz w:val="22"/>
          <w:szCs w:val="22"/>
        </w:rPr>
        <w:t xml:space="preserve">.      </w:t>
      </w:r>
    </w:p>
    <w:p w14:paraId="43D21240" w14:textId="77777777" w:rsidR="002A0F03" w:rsidRPr="0003358F" w:rsidRDefault="00F04C80" w:rsidP="00F04C80">
      <w:pPr>
        <w:pStyle w:val="a4"/>
        <w:ind w:firstLine="708"/>
        <w:rPr>
          <w:sz w:val="22"/>
          <w:szCs w:val="22"/>
        </w:rPr>
      </w:pPr>
      <w:r w:rsidRPr="0003358F">
        <w:rPr>
          <w:sz w:val="22"/>
          <w:szCs w:val="22"/>
        </w:rPr>
        <w:t>7</w:t>
      </w:r>
      <w:r w:rsidR="002A0F03" w:rsidRPr="0003358F">
        <w:rPr>
          <w:sz w:val="22"/>
          <w:szCs w:val="22"/>
        </w:rPr>
        <w:t xml:space="preserve">.2. </w:t>
      </w:r>
      <w:r w:rsidR="00347EDA" w:rsidRPr="00347EDA">
        <w:rPr>
          <w:sz w:val="22"/>
          <w:szCs w:val="22"/>
        </w:rPr>
        <w:t>За нарушение сроков поставки Товаров, в том числе при замене некачественного Товара, установленных настоящим Договором, Покупатель имеет право потребовать от Поставщика уплаты пени в размере 0,1 % от стоимости несвоевременно поставленных Товаров за каждый день просрочки</w:t>
      </w:r>
      <w:r w:rsidR="002A0F03" w:rsidRPr="0003358F">
        <w:rPr>
          <w:sz w:val="22"/>
          <w:szCs w:val="22"/>
        </w:rPr>
        <w:t>.</w:t>
      </w:r>
    </w:p>
    <w:p w14:paraId="6D12F83D" w14:textId="77777777" w:rsidR="002A0F03" w:rsidRPr="0003358F" w:rsidRDefault="00F04C80" w:rsidP="00F04C80">
      <w:pPr>
        <w:pStyle w:val="a4"/>
        <w:ind w:firstLine="708"/>
        <w:rPr>
          <w:sz w:val="22"/>
          <w:szCs w:val="22"/>
        </w:rPr>
      </w:pPr>
      <w:r w:rsidRPr="0003358F">
        <w:rPr>
          <w:sz w:val="22"/>
          <w:szCs w:val="22"/>
        </w:rPr>
        <w:lastRenderedPageBreak/>
        <w:t>7</w:t>
      </w:r>
      <w:r w:rsidR="002A0F03" w:rsidRPr="0003358F">
        <w:rPr>
          <w:sz w:val="22"/>
          <w:szCs w:val="22"/>
        </w:rPr>
        <w:t xml:space="preserve">.3.  За нарушение сроков оплаты поставленных </w:t>
      </w:r>
      <w:r w:rsidR="0084281A" w:rsidRPr="0003358F">
        <w:rPr>
          <w:sz w:val="22"/>
          <w:szCs w:val="22"/>
        </w:rPr>
        <w:t>Т</w:t>
      </w:r>
      <w:r w:rsidR="002A0F03" w:rsidRPr="0003358F">
        <w:rPr>
          <w:sz w:val="22"/>
          <w:szCs w:val="22"/>
        </w:rPr>
        <w:t>оваров, устан</w:t>
      </w:r>
      <w:r w:rsidR="00347EDA">
        <w:rPr>
          <w:sz w:val="22"/>
          <w:szCs w:val="22"/>
        </w:rPr>
        <w:t xml:space="preserve">овленных настоящим </w:t>
      </w:r>
      <w:proofErr w:type="gramStart"/>
      <w:r w:rsidR="00347EDA">
        <w:rPr>
          <w:sz w:val="22"/>
          <w:szCs w:val="22"/>
        </w:rPr>
        <w:t xml:space="preserve">Договором,  </w:t>
      </w:r>
      <w:r w:rsidR="002A0F03" w:rsidRPr="0003358F">
        <w:rPr>
          <w:sz w:val="22"/>
          <w:szCs w:val="22"/>
        </w:rPr>
        <w:t>Поставщик</w:t>
      </w:r>
      <w:proofErr w:type="gramEnd"/>
      <w:r w:rsidR="002A0F03" w:rsidRPr="0003358F">
        <w:rPr>
          <w:sz w:val="22"/>
          <w:szCs w:val="22"/>
        </w:rPr>
        <w:t xml:space="preserve"> имеет право потребовать от Покупателя уплаты пени в размере 0,1% от подлежащей к оплате суммы за каждый день просрочки</w:t>
      </w:r>
      <w:r w:rsidR="008C3910" w:rsidRPr="0003358F">
        <w:rPr>
          <w:sz w:val="22"/>
          <w:szCs w:val="22"/>
        </w:rPr>
        <w:t>, но не более 10% (Десяти процентов) от суммы задолженности</w:t>
      </w:r>
      <w:r w:rsidR="002A0F03" w:rsidRPr="0003358F">
        <w:rPr>
          <w:sz w:val="22"/>
          <w:szCs w:val="22"/>
        </w:rPr>
        <w:t>.</w:t>
      </w:r>
    </w:p>
    <w:p w14:paraId="0BCA37F2" w14:textId="77777777" w:rsidR="006751B5" w:rsidRDefault="00F04C80" w:rsidP="00F04C80">
      <w:pPr>
        <w:ind w:firstLine="708"/>
        <w:jc w:val="both"/>
        <w:rPr>
          <w:sz w:val="22"/>
          <w:szCs w:val="22"/>
        </w:rPr>
      </w:pPr>
      <w:r w:rsidRPr="0003358F">
        <w:rPr>
          <w:sz w:val="22"/>
          <w:szCs w:val="22"/>
        </w:rPr>
        <w:t xml:space="preserve">7.4. </w:t>
      </w:r>
      <w:r w:rsidR="006751B5" w:rsidRPr="0003358F">
        <w:rPr>
          <w:sz w:val="22"/>
          <w:szCs w:val="22"/>
        </w:rPr>
        <w:t>Поставщик несет ответственность за поставку Товара, не прошедшего необходимую сертификацию, и обязан возместить Покупателю все убытки, вызванные предъявлением последнему требований об уплате штрафов, пени или сумм возмещения вреда, вызванных поставкой несертифицированного Товара.</w:t>
      </w:r>
    </w:p>
    <w:p w14:paraId="67D0F516" w14:textId="77777777" w:rsidR="00640149" w:rsidRPr="00640149" w:rsidRDefault="00640149" w:rsidP="00F04C80">
      <w:pPr>
        <w:ind w:firstLine="708"/>
        <w:jc w:val="both"/>
        <w:rPr>
          <w:sz w:val="22"/>
          <w:szCs w:val="22"/>
        </w:rPr>
      </w:pPr>
      <w:r w:rsidRPr="00640149">
        <w:rPr>
          <w:sz w:val="22"/>
          <w:szCs w:val="22"/>
        </w:rPr>
        <w:t>7.5. Поставщик несет ответственность за поставку поддельного (контрафактного) Товара. На основании обоснованной претензии Покупателя Поставщик обязан выплатить Покупателю штраф в размере 50 000 (Пятьдесят тысяч) рублей, вернуть денежные средства, уплаченные Покупателем за указанный Товар, а также компенсировать Покупателю убытки, вызванные предъявлением последнему требований об уплате штрафов, пени или сумм возмещения вреда, вызванных поставкой поддельного (контрафактного) Товара</w:t>
      </w:r>
      <w:r>
        <w:rPr>
          <w:sz w:val="22"/>
          <w:szCs w:val="22"/>
        </w:rPr>
        <w:t>.</w:t>
      </w:r>
    </w:p>
    <w:p w14:paraId="56573358" w14:textId="77777777" w:rsidR="002A0F03" w:rsidRPr="0003358F" w:rsidRDefault="00F04C80" w:rsidP="00F04C80">
      <w:pPr>
        <w:pStyle w:val="a4"/>
        <w:ind w:firstLine="708"/>
        <w:rPr>
          <w:sz w:val="22"/>
          <w:szCs w:val="22"/>
        </w:rPr>
      </w:pPr>
      <w:r w:rsidRPr="0003358F">
        <w:rPr>
          <w:sz w:val="22"/>
          <w:szCs w:val="22"/>
        </w:rPr>
        <w:t>7.</w:t>
      </w:r>
      <w:r w:rsidR="00640149">
        <w:rPr>
          <w:sz w:val="22"/>
          <w:szCs w:val="22"/>
        </w:rPr>
        <w:t>6</w:t>
      </w:r>
      <w:r w:rsidRPr="0003358F">
        <w:rPr>
          <w:sz w:val="22"/>
          <w:szCs w:val="22"/>
        </w:rPr>
        <w:t xml:space="preserve">. </w:t>
      </w:r>
      <w:r w:rsidR="002A0F03" w:rsidRPr="0003358F">
        <w:rPr>
          <w:sz w:val="22"/>
          <w:szCs w:val="22"/>
        </w:rPr>
        <w:t xml:space="preserve">Пени и штрафы, предусмотренные настоящим Договором, выплачиваются по требованию </w:t>
      </w:r>
      <w:r w:rsidR="00860A01" w:rsidRPr="0003358F">
        <w:rPr>
          <w:sz w:val="22"/>
          <w:szCs w:val="22"/>
        </w:rPr>
        <w:t>С</w:t>
      </w:r>
      <w:r w:rsidR="002A0F03" w:rsidRPr="0003358F">
        <w:rPr>
          <w:sz w:val="22"/>
          <w:szCs w:val="22"/>
        </w:rPr>
        <w:t xml:space="preserve">тороны, обладающей правом требовать их взыскания, в течение 10 (десяти) дней с момента выставления вышеуказанной </w:t>
      </w:r>
      <w:r w:rsidR="00860A01" w:rsidRPr="0003358F">
        <w:rPr>
          <w:sz w:val="22"/>
          <w:szCs w:val="22"/>
        </w:rPr>
        <w:t>С</w:t>
      </w:r>
      <w:r w:rsidR="002A0F03" w:rsidRPr="0003358F">
        <w:rPr>
          <w:sz w:val="22"/>
          <w:szCs w:val="22"/>
        </w:rPr>
        <w:t>тороной соответствующего счета. В случае если требования по уплате пеней (штрафов) не выставлялись, то они считаются равными нулю.</w:t>
      </w:r>
    </w:p>
    <w:p w14:paraId="6A599573" w14:textId="77777777" w:rsidR="006751B5" w:rsidRPr="0003358F" w:rsidRDefault="00F04C80" w:rsidP="00F04C80">
      <w:pPr>
        <w:pStyle w:val="a4"/>
        <w:ind w:firstLine="708"/>
        <w:rPr>
          <w:color w:val="000000"/>
          <w:sz w:val="22"/>
          <w:szCs w:val="22"/>
        </w:rPr>
      </w:pPr>
      <w:r w:rsidRPr="0003358F">
        <w:rPr>
          <w:sz w:val="22"/>
          <w:szCs w:val="22"/>
        </w:rPr>
        <w:t>7.</w:t>
      </w:r>
      <w:r w:rsidR="00640149">
        <w:rPr>
          <w:sz w:val="22"/>
          <w:szCs w:val="22"/>
        </w:rPr>
        <w:t>7</w:t>
      </w:r>
      <w:r w:rsidRPr="0003358F">
        <w:rPr>
          <w:sz w:val="22"/>
          <w:szCs w:val="22"/>
        </w:rPr>
        <w:t xml:space="preserve">. </w:t>
      </w:r>
      <w:r w:rsidR="006751B5" w:rsidRPr="0003358F">
        <w:rPr>
          <w:color w:val="000000"/>
          <w:sz w:val="22"/>
          <w:szCs w:val="22"/>
        </w:rPr>
        <w:t xml:space="preserve">Стороны не несут ответственности за частичное или полное неисполнение, либо ненадлежащее исполнение своих обязательств, по настоящему </w:t>
      </w:r>
      <w:r w:rsidR="00860A01" w:rsidRPr="0003358F">
        <w:rPr>
          <w:color w:val="000000"/>
          <w:sz w:val="22"/>
          <w:szCs w:val="22"/>
        </w:rPr>
        <w:t>Д</w:t>
      </w:r>
      <w:r w:rsidR="006751B5" w:rsidRPr="0003358F">
        <w:rPr>
          <w:color w:val="000000"/>
          <w:sz w:val="22"/>
          <w:szCs w:val="22"/>
        </w:rPr>
        <w:t>оговору, если такое неисполнение (ненадлежащее исполнение) явилось прямым следствием наступления обстоятельств, которые Стороны не могли предвидеть и/или предотвратить разумными средствами. К таким обстоятельствам относятся пожар, стихийные бедствия, войны, военные операции любого характера, блокады, забастовки, а также решения органов государственной власти Российской Федерации. В случае наступления указанных обстоятельств, срок исполнения обязательств отодвигается соразмерно времени, в течение которого будут действовать такие обстоятельства.</w:t>
      </w:r>
    </w:p>
    <w:p w14:paraId="09C75EDB" w14:textId="77777777" w:rsidR="006751B5" w:rsidRPr="0003358F" w:rsidRDefault="00F04C80" w:rsidP="00F04C80">
      <w:pPr>
        <w:pStyle w:val="a4"/>
        <w:ind w:firstLine="708"/>
        <w:rPr>
          <w:color w:val="000000"/>
          <w:sz w:val="22"/>
          <w:szCs w:val="22"/>
        </w:rPr>
      </w:pPr>
      <w:r w:rsidRPr="0003358F">
        <w:rPr>
          <w:color w:val="000000"/>
          <w:sz w:val="22"/>
          <w:szCs w:val="22"/>
        </w:rPr>
        <w:t>7.</w:t>
      </w:r>
      <w:r w:rsidR="00640149">
        <w:rPr>
          <w:color w:val="000000"/>
          <w:sz w:val="22"/>
          <w:szCs w:val="22"/>
        </w:rPr>
        <w:t>8</w:t>
      </w:r>
      <w:r w:rsidRPr="0003358F">
        <w:rPr>
          <w:color w:val="000000"/>
          <w:sz w:val="22"/>
          <w:szCs w:val="22"/>
        </w:rPr>
        <w:t xml:space="preserve">. </w:t>
      </w:r>
      <w:r w:rsidR="006751B5" w:rsidRPr="0003358F">
        <w:rPr>
          <w:color w:val="000000"/>
          <w:sz w:val="22"/>
          <w:szCs w:val="22"/>
        </w:rPr>
        <w:t xml:space="preserve">Сторона, для которой создалась невозможность исполнения обязательств по </w:t>
      </w:r>
      <w:r w:rsidR="00860A01" w:rsidRPr="0003358F">
        <w:rPr>
          <w:color w:val="000000"/>
          <w:sz w:val="22"/>
          <w:szCs w:val="22"/>
        </w:rPr>
        <w:t>Д</w:t>
      </w:r>
      <w:r w:rsidR="006751B5" w:rsidRPr="0003358F">
        <w:rPr>
          <w:color w:val="000000"/>
          <w:sz w:val="22"/>
          <w:szCs w:val="22"/>
        </w:rPr>
        <w:t>оговору вследствие вышеуказанных обстоятельств, должна уведомить другую Сторону в течение 3 (Трех) рабочих дней с момента их возникновения с приложением документов, подтверждающих наступление обстоятельств непреодолимой силы. Подтвердить наступление обстоятельств непреодолимой силы Стороны могут актом, выданным компетентным государственным органом. Отсутствие уведомления о наступлении обстоятельств непреодолимой силы лишает потерпевшую Сторону права ссылаться на эти обстоятельства.</w:t>
      </w:r>
    </w:p>
    <w:p w14:paraId="408EB79F" w14:textId="77777777" w:rsidR="006751B5" w:rsidRDefault="00F04C80" w:rsidP="00F04C80">
      <w:pPr>
        <w:pStyle w:val="a4"/>
        <w:ind w:firstLine="708"/>
        <w:rPr>
          <w:color w:val="000000"/>
          <w:sz w:val="22"/>
          <w:szCs w:val="22"/>
        </w:rPr>
      </w:pPr>
      <w:r w:rsidRPr="0003358F">
        <w:rPr>
          <w:color w:val="000000"/>
          <w:sz w:val="22"/>
          <w:szCs w:val="22"/>
        </w:rPr>
        <w:t>7.</w:t>
      </w:r>
      <w:r w:rsidR="00640149">
        <w:rPr>
          <w:color w:val="000000"/>
          <w:sz w:val="22"/>
          <w:szCs w:val="22"/>
        </w:rPr>
        <w:t>9</w:t>
      </w:r>
      <w:r w:rsidRPr="0003358F">
        <w:rPr>
          <w:color w:val="000000"/>
          <w:sz w:val="22"/>
          <w:szCs w:val="22"/>
        </w:rPr>
        <w:t xml:space="preserve">. </w:t>
      </w:r>
      <w:r w:rsidR="006751B5" w:rsidRPr="0003358F">
        <w:rPr>
          <w:color w:val="000000"/>
          <w:sz w:val="22"/>
          <w:szCs w:val="22"/>
        </w:rPr>
        <w:t xml:space="preserve">Если обстоятельства, указанные в п. </w:t>
      </w:r>
      <w:r w:rsidR="00A63F1B" w:rsidRPr="0003358F">
        <w:rPr>
          <w:color w:val="000000"/>
          <w:sz w:val="22"/>
          <w:szCs w:val="22"/>
        </w:rPr>
        <w:t>7.</w:t>
      </w:r>
      <w:r w:rsidR="003A723A">
        <w:rPr>
          <w:color w:val="000000"/>
          <w:sz w:val="22"/>
          <w:szCs w:val="22"/>
        </w:rPr>
        <w:t>7</w:t>
      </w:r>
      <w:r w:rsidR="006751B5" w:rsidRPr="0003358F">
        <w:rPr>
          <w:color w:val="000000"/>
          <w:sz w:val="22"/>
          <w:szCs w:val="22"/>
        </w:rPr>
        <w:t>. настоящего Договора, будут продолжаться больше двух месяцев, то каждая из Сторон будет иметь право отказаться от дальнейшего исполнения обязательств по Договору в одностороннем порядке. В этом случае ни одна из Сторон не будет иметь право на возмещение другой Стороной убытков, причиненных в результате возникновения обстоятельств непреодолимой силы.</w:t>
      </w:r>
    </w:p>
    <w:p w14:paraId="3E273437" w14:textId="77777777" w:rsidR="00D74866" w:rsidRPr="00D74866" w:rsidRDefault="00D74866" w:rsidP="00F04C80">
      <w:pPr>
        <w:pStyle w:val="a4"/>
        <w:ind w:firstLine="708"/>
        <w:rPr>
          <w:color w:val="000000"/>
          <w:sz w:val="22"/>
          <w:szCs w:val="22"/>
        </w:rPr>
      </w:pPr>
      <w:r w:rsidRPr="00D74866">
        <w:rPr>
          <w:color w:val="000000"/>
          <w:sz w:val="22"/>
          <w:szCs w:val="22"/>
        </w:rPr>
        <w:t>7</w:t>
      </w:r>
      <w:r>
        <w:rPr>
          <w:color w:val="000000"/>
          <w:sz w:val="22"/>
          <w:szCs w:val="22"/>
        </w:rPr>
        <w:t>.10. Стороны располагают всеми необходимыми ресурсами для надлежащего исполнения обязательств по настоящему Договору (в том числе, в штате организации числится количество сотрудников, необходимое и достаточное для выполнения своих обязательств по настоящему Договору).</w:t>
      </w:r>
    </w:p>
    <w:p w14:paraId="010AF993" w14:textId="77777777" w:rsidR="006751B5" w:rsidRPr="0003358F" w:rsidRDefault="006751B5" w:rsidP="00DC26FD">
      <w:pPr>
        <w:pStyle w:val="a4"/>
        <w:rPr>
          <w:sz w:val="22"/>
          <w:szCs w:val="22"/>
        </w:rPr>
      </w:pPr>
    </w:p>
    <w:p w14:paraId="1D153CD8" w14:textId="77777777" w:rsidR="002A0F03" w:rsidRPr="0003358F" w:rsidRDefault="006751B5" w:rsidP="00F04C80">
      <w:pPr>
        <w:tabs>
          <w:tab w:val="left" w:pos="0"/>
          <w:tab w:val="left" w:pos="540"/>
        </w:tabs>
        <w:jc w:val="center"/>
        <w:rPr>
          <w:b/>
          <w:sz w:val="22"/>
          <w:szCs w:val="22"/>
        </w:rPr>
      </w:pPr>
      <w:r w:rsidRPr="0003358F">
        <w:rPr>
          <w:b/>
          <w:sz w:val="22"/>
          <w:szCs w:val="22"/>
        </w:rPr>
        <w:t>8. Срок действия Дого</w:t>
      </w:r>
      <w:r w:rsidR="0036585A" w:rsidRPr="0003358F">
        <w:rPr>
          <w:b/>
          <w:sz w:val="22"/>
          <w:szCs w:val="22"/>
        </w:rPr>
        <w:t>вора. Порядок разрешения споров</w:t>
      </w:r>
    </w:p>
    <w:p w14:paraId="52CBE609" w14:textId="77777777" w:rsidR="006751B5" w:rsidRPr="0003358F" w:rsidRDefault="006751B5" w:rsidP="00F04C80">
      <w:pPr>
        <w:pStyle w:val="a3"/>
        <w:numPr>
          <w:ilvl w:val="1"/>
          <w:numId w:val="11"/>
        </w:numPr>
        <w:ind w:left="0" w:firstLine="709"/>
        <w:jc w:val="both"/>
        <w:rPr>
          <w:color w:val="000000"/>
          <w:sz w:val="22"/>
          <w:szCs w:val="22"/>
        </w:rPr>
      </w:pPr>
      <w:r w:rsidRPr="0003358F">
        <w:rPr>
          <w:color w:val="000000"/>
          <w:sz w:val="22"/>
          <w:szCs w:val="22"/>
        </w:rPr>
        <w:t xml:space="preserve">Настоящий </w:t>
      </w:r>
      <w:r w:rsidR="00860A01" w:rsidRPr="0003358F">
        <w:rPr>
          <w:color w:val="000000"/>
          <w:sz w:val="22"/>
          <w:szCs w:val="22"/>
        </w:rPr>
        <w:t>Д</w:t>
      </w:r>
      <w:r w:rsidRPr="0003358F">
        <w:rPr>
          <w:color w:val="000000"/>
          <w:sz w:val="22"/>
          <w:szCs w:val="22"/>
        </w:rPr>
        <w:t xml:space="preserve">оговор вступает в силу с момента подписания Сторонами и действует в течение </w:t>
      </w:r>
      <w:r w:rsidR="004401BE" w:rsidRPr="0003358F">
        <w:rPr>
          <w:color w:val="000000"/>
          <w:sz w:val="22"/>
          <w:szCs w:val="22"/>
        </w:rPr>
        <w:t>1 (Одного) календарного года</w:t>
      </w:r>
      <w:r w:rsidRPr="0003358F">
        <w:rPr>
          <w:color w:val="000000"/>
          <w:sz w:val="22"/>
          <w:szCs w:val="22"/>
        </w:rPr>
        <w:t>.</w:t>
      </w:r>
      <w:r w:rsidR="004401BE" w:rsidRPr="0003358F">
        <w:rPr>
          <w:color w:val="000000"/>
          <w:sz w:val="22"/>
          <w:szCs w:val="22"/>
        </w:rPr>
        <w:t xml:space="preserve"> В случае если ни одна из Сторон не заявит о расторжении </w:t>
      </w:r>
      <w:r w:rsidR="00B27F93" w:rsidRPr="0003358F">
        <w:rPr>
          <w:color w:val="000000"/>
          <w:sz w:val="22"/>
          <w:szCs w:val="22"/>
        </w:rPr>
        <w:t>Договора за 30 (Тридцать) календарных дней до окончания срока его действия, Договор считается пролонгированным на следующий календарный год. Количество пролонгаций не ограничено.</w:t>
      </w:r>
    </w:p>
    <w:p w14:paraId="7344DC1E" w14:textId="77777777" w:rsidR="006751B5" w:rsidRPr="0003358F" w:rsidRDefault="006751B5" w:rsidP="00F04C80">
      <w:pPr>
        <w:pStyle w:val="a3"/>
        <w:numPr>
          <w:ilvl w:val="1"/>
          <w:numId w:val="11"/>
        </w:numPr>
        <w:ind w:left="0" w:firstLine="709"/>
        <w:jc w:val="both"/>
        <w:rPr>
          <w:color w:val="000000"/>
          <w:sz w:val="22"/>
          <w:szCs w:val="22"/>
        </w:rPr>
      </w:pPr>
      <w:r w:rsidRPr="0003358F">
        <w:rPr>
          <w:color w:val="000000"/>
          <w:sz w:val="22"/>
          <w:szCs w:val="22"/>
        </w:rPr>
        <w:t xml:space="preserve">Настоящий </w:t>
      </w:r>
      <w:r w:rsidR="00860A01" w:rsidRPr="0003358F">
        <w:rPr>
          <w:color w:val="000000"/>
          <w:sz w:val="22"/>
          <w:szCs w:val="22"/>
        </w:rPr>
        <w:t>Д</w:t>
      </w:r>
      <w:r w:rsidRPr="0003358F">
        <w:rPr>
          <w:color w:val="000000"/>
          <w:sz w:val="22"/>
          <w:szCs w:val="22"/>
        </w:rPr>
        <w:t>оговор может быть расторгнут:</w:t>
      </w:r>
    </w:p>
    <w:p w14:paraId="33BD622F" w14:textId="77777777" w:rsidR="006751B5" w:rsidRPr="0003358F" w:rsidRDefault="006751B5" w:rsidP="00F04C80">
      <w:pPr>
        <w:pStyle w:val="a3"/>
        <w:numPr>
          <w:ilvl w:val="2"/>
          <w:numId w:val="11"/>
        </w:numPr>
        <w:ind w:left="709" w:hanging="709"/>
        <w:jc w:val="both"/>
        <w:rPr>
          <w:color w:val="000000"/>
          <w:sz w:val="22"/>
          <w:szCs w:val="22"/>
        </w:rPr>
      </w:pPr>
      <w:r w:rsidRPr="0003358F">
        <w:rPr>
          <w:color w:val="000000"/>
          <w:sz w:val="22"/>
          <w:szCs w:val="22"/>
        </w:rPr>
        <w:t>по соглашению Сторон, оформленному в письменной форме;</w:t>
      </w:r>
    </w:p>
    <w:p w14:paraId="036C8583" w14:textId="77777777" w:rsidR="006751B5" w:rsidRPr="0003358F" w:rsidRDefault="006751B5" w:rsidP="00F04C80">
      <w:pPr>
        <w:pStyle w:val="a3"/>
        <w:numPr>
          <w:ilvl w:val="2"/>
          <w:numId w:val="11"/>
        </w:numPr>
        <w:ind w:left="0" w:firstLine="0"/>
        <w:jc w:val="both"/>
        <w:rPr>
          <w:color w:val="000000"/>
          <w:sz w:val="22"/>
          <w:szCs w:val="22"/>
        </w:rPr>
      </w:pPr>
      <w:r w:rsidRPr="0003358F">
        <w:rPr>
          <w:color w:val="000000"/>
          <w:sz w:val="22"/>
          <w:szCs w:val="22"/>
        </w:rPr>
        <w:t>по желанию одной из Сторон, при условии письменного уведомления другой Стороны о намерении расторгнуть Договор не менее чем за 30 (Тридцать) календарных дней до предполагаемой даты расторжения Договора;</w:t>
      </w:r>
    </w:p>
    <w:p w14:paraId="754A9D4C" w14:textId="77777777" w:rsidR="006751B5" w:rsidRPr="0003358F" w:rsidRDefault="006751B5" w:rsidP="00F04C80">
      <w:pPr>
        <w:pStyle w:val="a3"/>
        <w:numPr>
          <w:ilvl w:val="2"/>
          <w:numId w:val="11"/>
        </w:numPr>
        <w:ind w:left="0" w:firstLine="0"/>
        <w:jc w:val="both"/>
        <w:rPr>
          <w:color w:val="000000"/>
          <w:sz w:val="22"/>
          <w:szCs w:val="22"/>
        </w:rPr>
      </w:pPr>
      <w:r w:rsidRPr="0003358F">
        <w:rPr>
          <w:color w:val="000000"/>
          <w:sz w:val="22"/>
          <w:szCs w:val="22"/>
        </w:rPr>
        <w:t>в иных случаях, предусмотренных настоящим Договором и действующим законодательством Российской Федерации.</w:t>
      </w:r>
    </w:p>
    <w:p w14:paraId="4A815AFA" w14:textId="77777777" w:rsidR="006751B5" w:rsidRPr="0003358F" w:rsidRDefault="006751B5" w:rsidP="00F04C80">
      <w:pPr>
        <w:pStyle w:val="a3"/>
        <w:numPr>
          <w:ilvl w:val="1"/>
          <w:numId w:val="11"/>
        </w:numPr>
        <w:ind w:left="0" w:firstLine="708"/>
        <w:jc w:val="both"/>
        <w:rPr>
          <w:color w:val="000000"/>
          <w:sz w:val="22"/>
          <w:szCs w:val="22"/>
        </w:rPr>
      </w:pPr>
      <w:r w:rsidRPr="0003358F">
        <w:rPr>
          <w:color w:val="000000"/>
          <w:sz w:val="22"/>
          <w:szCs w:val="22"/>
        </w:rPr>
        <w:t>Завершение действия настоящего Договора не влияет на исполнение Сторонами обязательств, возникших между Сторонами до его расторжения.</w:t>
      </w:r>
    </w:p>
    <w:p w14:paraId="5F8C1816" w14:textId="77777777" w:rsidR="006751B5" w:rsidRPr="0003358F" w:rsidRDefault="006751B5" w:rsidP="00F04C80">
      <w:pPr>
        <w:pStyle w:val="a3"/>
        <w:numPr>
          <w:ilvl w:val="1"/>
          <w:numId w:val="11"/>
        </w:numPr>
        <w:ind w:left="0" w:firstLine="708"/>
        <w:jc w:val="both"/>
        <w:rPr>
          <w:color w:val="000000"/>
          <w:sz w:val="22"/>
          <w:szCs w:val="22"/>
        </w:rPr>
      </w:pPr>
      <w:r w:rsidRPr="0003358F">
        <w:rPr>
          <w:color w:val="000000"/>
          <w:sz w:val="22"/>
          <w:szCs w:val="22"/>
        </w:rPr>
        <w:t>На дату расторжения Договора Стороны обязуются завершить все взаиморасчеты и подписать Акт сверки.</w:t>
      </w:r>
    </w:p>
    <w:p w14:paraId="1C84FA15" w14:textId="77777777" w:rsidR="006751B5" w:rsidRPr="0003358F" w:rsidRDefault="006751B5" w:rsidP="00F04C80">
      <w:pPr>
        <w:pStyle w:val="a3"/>
        <w:numPr>
          <w:ilvl w:val="1"/>
          <w:numId w:val="11"/>
        </w:numPr>
        <w:ind w:left="0" w:firstLine="708"/>
        <w:jc w:val="both"/>
        <w:rPr>
          <w:color w:val="000000"/>
          <w:sz w:val="22"/>
          <w:szCs w:val="22"/>
        </w:rPr>
      </w:pPr>
      <w:r w:rsidRPr="0003358F">
        <w:rPr>
          <w:color w:val="000000"/>
          <w:sz w:val="22"/>
          <w:szCs w:val="22"/>
        </w:rPr>
        <w:t>Все споры и разногласия, возникающие в ходе исполнения настоящего Договора, Стороны будут стремит</w:t>
      </w:r>
      <w:r w:rsidR="00495F35">
        <w:rPr>
          <w:color w:val="000000"/>
          <w:sz w:val="22"/>
          <w:szCs w:val="22"/>
        </w:rPr>
        <w:t>ь</w:t>
      </w:r>
      <w:r w:rsidRPr="0003358F">
        <w:rPr>
          <w:color w:val="000000"/>
          <w:sz w:val="22"/>
          <w:szCs w:val="22"/>
        </w:rPr>
        <w:t>ся разрешить посредством переговоров.</w:t>
      </w:r>
    </w:p>
    <w:p w14:paraId="347AB54C" w14:textId="77777777" w:rsidR="00F04C80" w:rsidRPr="00201D07" w:rsidRDefault="006751B5" w:rsidP="00201D07">
      <w:pPr>
        <w:pStyle w:val="a3"/>
        <w:numPr>
          <w:ilvl w:val="1"/>
          <w:numId w:val="11"/>
        </w:numPr>
        <w:ind w:left="0" w:firstLine="708"/>
        <w:jc w:val="both"/>
        <w:rPr>
          <w:color w:val="000000"/>
          <w:sz w:val="22"/>
          <w:szCs w:val="22"/>
        </w:rPr>
      </w:pPr>
      <w:r w:rsidRPr="0003358F">
        <w:rPr>
          <w:color w:val="000000"/>
          <w:sz w:val="22"/>
          <w:szCs w:val="22"/>
        </w:rPr>
        <w:t>В случае невозможности разрешения спора путем переговоров Стороны передают его для разрешения в Арбитражный суд г. Москвы в соответствии с действующим законодательством Российской Федерации.</w:t>
      </w:r>
    </w:p>
    <w:p w14:paraId="6289EAE4" w14:textId="77777777" w:rsidR="002A0F03" w:rsidRPr="0003358F" w:rsidRDefault="006751B5" w:rsidP="00F04C80">
      <w:pPr>
        <w:pStyle w:val="a3"/>
        <w:numPr>
          <w:ilvl w:val="0"/>
          <w:numId w:val="11"/>
        </w:numPr>
        <w:jc w:val="center"/>
        <w:rPr>
          <w:b/>
          <w:color w:val="000000"/>
          <w:sz w:val="22"/>
          <w:szCs w:val="22"/>
        </w:rPr>
      </w:pPr>
      <w:r w:rsidRPr="0003358F">
        <w:rPr>
          <w:b/>
          <w:sz w:val="22"/>
          <w:szCs w:val="22"/>
        </w:rPr>
        <w:t>Конфиденциальность</w:t>
      </w:r>
    </w:p>
    <w:p w14:paraId="60051534" w14:textId="77777777" w:rsidR="002A0F03" w:rsidRPr="0003358F" w:rsidRDefault="002A0F03" w:rsidP="00F04C80">
      <w:pPr>
        <w:pStyle w:val="a3"/>
        <w:numPr>
          <w:ilvl w:val="1"/>
          <w:numId w:val="11"/>
        </w:numPr>
        <w:ind w:left="0" w:firstLine="708"/>
        <w:jc w:val="both"/>
        <w:rPr>
          <w:color w:val="000000"/>
          <w:sz w:val="22"/>
          <w:szCs w:val="22"/>
        </w:rPr>
      </w:pPr>
      <w:r w:rsidRPr="0003358F">
        <w:rPr>
          <w:sz w:val="22"/>
          <w:szCs w:val="22"/>
        </w:rPr>
        <w:t xml:space="preserve">Каждая </w:t>
      </w:r>
      <w:r w:rsidR="00860A01" w:rsidRPr="0003358F">
        <w:rPr>
          <w:sz w:val="22"/>
          <w:szCs w:val="22"/>
        </w:rPr>
        <w:t>С</w:t>
      </w:r>
      <w:r w:rsidRPr="0003358F">
        <w:rPr>
          <w:sz w:val="22"/>
          <w:szCs w:val="22"/>
        </w:rPr>
        <w:t>торона обязана хранить строгую конфиденциальность всего объема ин</w:t>
      </w:r>
      <w:r w:rsidR="00860A01" w:rsidRPr="0003358F">
        <w:rPr>
          <w:sz w:val="22"/>
          <w:szCs w:val="22"/>
        </w:rPr>
        <w:t>формации, полученной от другой С</w:t>
      </w:r>
      <w:r w:rsidRPr="0003358F">
        <w:rPr>
          <w:sz w:val="22"/>
          <w:szCs w:val="22"/>
        </w:rPr>
        <w:t xml:space="preserve">тороны или от третьих сторон в рамках </w:t>
      </w:r>
      <w:r w:rsidR="00860A01" w:rsidRPr="0003358F">
        <w:rPr>
          <w:sz w:val="22"/>
          <w:szCs w:val="22"/>
        </w:rPr>
        <w:t>Д</w:t>
      </w:r>
      <w:r w:rsidRPr="0003358F">
        <w:rPr>
          <w:sz w:val="22"/>
          <w:szCs w:val="22"/>
        </w:rPr>
        <w:t>оговора и принимать все возможные меры для защиты этой информации от раскрытия.</w:t>
      </w:r>
    </w:p>
    <w:p w14:paraId="3E0B46B4" w14:textId="77777777" w:rsidR="002A0F03" w:rsidRPr="0003358F" w:rsidRDefault="002A0F03" w:rsidP="00F04C80">
      <w:pPr>
        <w:pStyle w:val="a3"/>
        <w:numPr>
          <w:ilvl w:val="1"/>
          <w:numId w:val="11"/>
        </w:numPr>
        <w:ind w:left="0" w:firstLine="708"/>
        <w:jc w:val="both"/>
        <w:rPr>
          <w:color w:val="000000"/>
          <w:sz w:val="22"/>
          <w:szCs w:val="22"/>
        </w:rPr>
      </w:pPr>
      <w:r w:rsidRPr="0003358F">
        <w:rPr>
          <w:sz w:val="22"/>
          <w:szCs w:val="22"/>
        </w:rPr>
        <w:lastRenderedPageBreak/>
        <w:t xml:space="preserve">Передача конфиденциальной информации третьим лицам, опубликование или иное разглашение этой информации в течение 3 (трех) лет после прекращения срока действия </w:t>
      </w:r>
      <w:r w:rsidR="00860A01" w:rsidRPr="0003358F">
        <w:rPr>
          <w:sz w:val="22"/>
          <w:szCs w:val="22"/>
        </w:rPr>
        <w:t>Д</w:t>
      </w:r>
      <w:r w:rsidRPr="0003358F">
        <w:rPr>
          <w:sz w:val="22"/>
          <w:szCs w:val="22"/>
        </w:rPr>
        <w:t>оговора может осуществляться только с согласия обеих Сторон.</w:t>
      </w:r>
    </w:p>
    <w:p w14:paraId="51A446EC" w14:textId="77777777" w:rsidR="002A0F03" w:rsidRPr="00E46BF6" w:rsidRDefault="002A0F03" w:rsidP="00F04C80">
      <w:pPr>
        <w:pStyle w:val="a3"/>
        <w:numPr>
          <w:ilvl w:val="1"/>
          <w:numId w:val="11"/>
        </w:numPr>
        <w:ind w:left="0" w:firstLine="708"/>
        <w:jc w:val="both"/>
        <w:rPr>
          <w:color w:val="000000"/>
          <w:sz w:val="22"/>
          <w:szCs w:val="22"/>
        </w:rPr>
      </w:pPr>
      <w:r w:rsidRPr="0003358F">
        <w:rPr>
          <w:sz w:val="22"/>
          <w:szCs w:val="22"/>
        </w:rPr>
        <w:t xml:space="preserve">Не считается разглашением конфиденциальной информации передача одной из Сторон каких-либо сведений или документов представителям фискальных органов или организаций, запрашиваемых в установленном законом порядке. </w:t>
      </w:r>
    </w:p>
    <w:p w14:paraId="2641BC47" w14:textId="77777777" w:rsidR="00E46BF6" w:rsidRPr="0003358F" w:rsidRDefault="00E46BF6" w:rsidP="00E46BF6">
      <w:pPr>
        <w:pStyle w:val="a3"/>
        <w:ind w:left="708"/>
        <w:jc w:val="both"/>
        <w:rPr>
          <w:color w:val="000000"/>
          <w:sz w:val="22"/>
          <w:szCs w:val="22"/>
        </w:rPr>
      </w:pPr>
    </w:p>
    <w:p w14:paraId="42E0C2E3" w14:textId="77777777" w:rsidR="00E46BF6" w:rsidRDefault="00E46BF6" w:rsidP="00E46BF6">
      <w:pPr>
        <w:numPr>
          <w:ilvl w:val="0"/>
          <w:numId w:val="11"/>
        </w:numPr>
        <w:pBdr>
          <w:top w:val="nil"/>
          <w:left w:val="nil"/>
          <w:bottom w:val="nil"/>
          <w:right w:val="nil"/>
          <w:between w:val="nil"/>
        </w:pBdr>
        <w:jc w:val="center"/>
        <w:rPr>
          <w:b/>
          <w:color w:val="000000"/>
          <w:sz w:val="22"/>
          <w:szCs w:val="22"/>
        </w:rPr>
      </w:pPr>
      <w:r>
        <w:rPr>
          <w:b/>
          <w:color w:val="000000"/>
          <w:sz w:val="22"/>
          <w:szCs w:val="22"/>
        </w:rPr>
        <w:t>Гарантии и заверения</w:t>
      </w:r>
    </w:p>
    <w:p w14:paraId="43A1692A" w14:textId="77777777" w:rsidR="00E46BF6" w:rsidRPr="00665B18" w:rsidRDefault="00E46BF6" w:rsidP="00E46BF6">
      <w:pPr>
        <w:ind w:firstLine="708"/>
        <w:jc w:val="both"/>
        <w:rPr>
          <w:color w:val="000000"/>
          <w:sz w:val="22"/>
          <w:szCs w:val="22"/>
        </w:rPr>
      </w:pPr>
      <w:r>
        <w:rPr>
          <w:color w:val="000000"/>
          <w:sz w:val="22"/>
          <w:szCs w:val="22"/>
        </w:rPr>
        <w:t xml:space="preserve">10.1. </w:t>
      </w:r>
      <w:r w:rsidRPr="00665B18">
        <w:rPr>
          <w:color w:val="000000"/>
          <w:sz w:val="22"/>
          <w:szCs w:val="22"/>
        </w:rPr>
        <w:t>Подписанием настоящего Договора Поставщик гарантирует и подтверждает, следующее:</w:t>
      </w:r>
    </w:p>
    <w:p w14:paraId="224C3CE9" w14:textId="77777777" w:rsidR="00E46BF6" w:rsidRPr="00665B18" w:rsidRDefault="00E46BF6" w:rsidP="00E46BF6">
      <w:pPr>
        <w:ind w:firstLine="708"/>
        <w:jc w:val="both"/>
        <w:rPr>
          <w:color w:val="000000"/>
          <w:sz w:val="22"/>
          <w:szCs w:val="22"/>
        </w:rPr>
      </w:pPr>
      <w:r>
        <w:rPr>
          <w:color w:val="000000"/>
          <w:sz w:val="22"/>
          <w:szCs w:val="22"/>
        </w:rPr>
        <w:t xml:space="preserve">10.1.1. </w:t>
      </w:r>
      <w:r w:rsidRPr="00665B18">
        <w:rPr>
          <w:color w:val="000000"/>
          <w:sz w:val="22"/>
          <w:szCs w:val="22"/>
        </w:rPr>
        <w:t>Поставщик является действующим юридическим лицом, которое осуществляет деятельность по адресу государственной регистрации, не являющемуся «массовым», и имеет право вести вид деятельности для исполнения настоящего Договора;</w:t>
      </w:r>
    </w:p>
    <w:p w14:paraId="61C98983" w14:textId="77777777" w:rsidR="00E46BF6" w:rsidRPr="00665B18" w:rsidRDefault="00E46BF6" w:rsidP="00E46BF6">
      <w:pPr>
        <w:ind w:firstLine="708"/>
        <w:jc w:val="both"/>
        <w:rPr>
          <w:color w:val="000000"/>
          <w:sz w:val="22"/>
          <w:szCs w:val="22"/>
        </w:rPr>
      </w:pPr>
      <w:r>
        <w:rPr>
          <w:color w:val="000000"/>
          <w:sz w:val="22"/>
          <w:szCs w:val="22"/>
        </w:rPr>
        <w:t xml:space="preserve">10.1.2. </w:t>
      </w:r>
      <w:r w:rsidRPr="00665B18">
        <w:rPr>
          <w:color w:val="000000"/>
          <w:sz w:val="22"/>
          <w:szCs w:val="22"/>
        </w:rPr>
        <w:t>Сведения о Поставщике, указанные в Едином государственном реестре юридических лиц (ЕГРЮЛ), достоверны. В случае, если в ЕГРЮЛ будет внесена запись о недостоверности каких-либо сведений о Поставщике, он обязуется внести в ЕГРЮЛ достоверные данные в течение одного месяца с даты внесения записи о недостоверности;</w:t>
      </w:r>
    </w:p>
    <w:p w14:paraId="0BAD62C0" w14:textId="77777777" w:rsidR="00E46BF6" w:rsidRPr="00665B18" w:rsidRDefault="00E46BF6" w:rsidP="00E46BF6">
      <w:pPr>
        <w:ind w:firstLine="708"/>
        <w:jc w:val="both"/>
        <w:rPr>
          <w:color w:val="000000"/>
          <w:sz w:val="22"/>
          <w:szCs w:val="22"/>
        </w:rPr>
      </w:pPr>
      <w:r>
        <w:rPr>
          <w:color w:val="000000"/>
          <w:sz w:val="22"/>
          <w:szCs w:val="22"/>
        </w:rPr>
        <w:t xml:space="preserve">10.1.3. </w:t>
      </w:r>
      <w:r w:rsidRPr="00665B18">
        <w:rPr>
          <w:color w:val="000000"/>
          <w:sz w:val="22"/>
          <w:szCs w:val="22"/>
        </w:rPr>
        <w:t>Поставщик подтверждает, что он является добросовестным плательщиком налогов и сборов, своевременно и в полном объёме уплачивает установленные налоговым законодательством Российской Федерации налоги, сборы, взносы, а также предоставляет в компетентные органы налоговую отчётность;</w:t>
      </w:r>
    </w:p>
    <w:p w14:paraId="15B21268" w14:textId="77777777" w:rsidR="00E46BF6" w:rsidRPr="00665B18" w:rsidRDefault="00E46BF6" w:rsidP="00E46BF6">
      <w:pPr>
        <w:ind w:firstLine="708"/>
        <w:jc w:val="both"/>
        <w:rPr>
          <w:color w:val="000000"/>
          <w:sz w:val="22"/>
          <w:szCs w:val="22"/>
        </w:rPr>
      </w:pPr>
      <w:r>
        <w:rPr>
          <w:color w:val="000000"/>
          <w:sz w:val="22"/>
          <w:szCs w:val="22"/>
        </w:rPr>
        <w:t xml:space="preserve">10.1.4. </w:t>
      </w:r>
      <w:r w:rsidRPr="00665B18">
        <w:rPr>
          <w:color w:val="000000"/>
          <w:sz w:val="22"/>
          <w:szCs w:val="22"/>
        </w:rPr>
        <w:t>Поставщик располагает всеми необходимыми ресурсами, необходимыми для надлежащего исполнения обязательств оп настоящему Договору (в том числе, в штате организации Поставщика числится количество сотрудников, необходимое и достаточное для выполнения Поставщиком своих обязательств по настоящему Договору).</w:t>
      </w:r>
    </w:p>
    <w:p w14:paraId="6B78CB2A" w14:textId="77777777" w:rsidR="00E46BF6" w:rsidRPr="00665B18" w:rsidRDefault="00E46BF6" w:rsidP="00E46BF6">
      <w:pPr>
        <w:ind w:firstLine="708"/>
        <w:jc w:val="both"/>
        <w:rPr>
          <w:color w:val="000000"/>
          <w:sz w:val="22"/>
          <w:szCs w:val="22"/>
        </w:rPr>
      </w:pPr>
      <w:r>
        <w:rPr>
          <w:color w:val="000000"/>
          <w:sz w:val="22"/>
          <w:szCs w:val="22"/>
        </w:rPr>
        <w:t xml:space="preserve">10.2. </w:t>
      </w:r>
      <w:r w:rsidRPr="00665B18">
        <w:rPr>
          <w:color w:val="000000"/>
          <w:sz w:val="22"/>
          <w:szCs w:val="22"/>
        </w:rPr>
        <w:t>Поставщик обязуется в течение трёх рабочих дней по требованию Покупателя и/или по запросам налоговых органов и иных уполномоченных органов предоставить заверенные надлежащим образом копии (а при соответствующем требовании компетентного органа – оригиналы) документов, относящихся к исполнению настоящего Договора.</w:t>
      </w:r>
    </w:p>
    <w:p w14:paraId="1416EA9E" w14:textId="77777777" w:rsidR="00E46BF6" w:rsidRPr="00665B18" w:rsidRDefault="00E46BF6" w:rsidP="00E46BF6">
      <w:pPr>
        <w:ind w:firstLine="708"/>
        <w:jc w:val="both"/>
        <w:rPr>
          <w:color w:val="000000"/>
          <w:sz w:val="22"/>
          <w:szCs w:val="22"/>
        </w:rPr>
      </w:pPr>
      <w:r>
        <w:rPr>
          <w:color w:val="000000"/>
          <w:sz w:val="22"/>
          <w:szCs w:val="22"/>
        </w:rPr>
        <w:t xml:space="preserve">10.3. </w:t>
      </w:r>
      <w:r w:rsidRPr="00665B18">
        <w:rPr>
          <w:color w:val="000000"/>
          <w:sz w:val="22"/>
          <w:szCs w:val="22"/>
        </w:rPr>
        <w:t>Поставщик обязуется возместить имущественные потери Покупателя согласно ст. 406.1 Гражданского кодекса Российской Федерации в размере, равном сумме НДС, предъявленного в счетах-фактурах Поставщика, в вычете которого из подлежащих уплате сумм налога в бюджет Покупателю было отказано налоговым органом, затрат, исключенных из состава расходов по налогу на прибыль, а также пеней, начисленных на недоимку, и санкций в виде штрафов за совершение налогового правонарушения, в связи с нижеуказанными обстоятельствами, в случаях если в силу обстоятельств, за которые не отвечает Покупатель, либо если применение Покупателем налоговых вычетов по НДС, учет понесенных затрат в составе расходов по налогу на прибыль становится невозможным в связи с действиями или бездействием Поставщика или его контрагентов, связанными с выполнением настоящего Договора. К таким случаям относятся (включая, но не ограничиваясь):</w:t>
      </w:r>
    </w:p>
    <w:p w14:paraId="4E3379A7" w14:textId="77777777" w:rsidR="00E46BF6" w:rsidRPr="00665B18" w:rsidRDefault="00E46BF6" w:rsidP="00E46BF6">
      <w:pPr>
        <w:ind w:firstLine="708"/>
        <w:jc w:val="both"/>
        <w:rPr>
          <w:color w:val="000000"/>
          <w:sz w:val="22"/>
          <w:szCs w:val="22"/>
        </w:rPr>
      </w:pPr>
      <w:r>
        <w:rPr>
          <w:color w:val="000000"/>
          <w:sz w:val="22"/>
          <w:szCs w:val="22"/>
        </w:rPr>
        <w:t xml:space="preserve">10.3.1. </w:t>
      </w:r>
      <w:r w:rsidRPr="00665B18">
        <w:rPr>
          <w:color w:val="000000"/>
          <w:sz w:val="22"/>
          <w:szCs w:val="22"/>
        </w:rPr>
        <w:t xml:space="preserve">случаи непредставления Поставщиком Покупателю необходимых для осуществления налогового вычета документов либо предоставления ненадлежащим образом оформленных документов в том случае, когда они должны были быть предоставлены, исходя из условий закона либо Договора; </w:t>
      </w:r>
    </w:p>
    <w:p w14:paraId="27CED5BC" w14:textId="77777777" w:rsidR="00E46BF6" w:rsidRPr="00665B18" w:rsidRDefault="00E46BF6" w:rsidP="00E46BF6">
      <w:pPr>
        <w:ind w:firstLine="708"/>
        <w:jc w:val="both"/>
        <w:rPr>
          <w:color w:val="000000"/>
          <w:sz w:val="22"/>
          <w:szCs w:val="22"/>
        </w:rPr>
      </w:pPr>
      <w:r>
        <w:rPr>
          <w:color w:val="000000"/>
          <w:sz w:val="22"/>
          <w:szCs w:val="22"/>
        </w:rPr>
        <w:t xml:space="preserve">10.3.2.  </w:t>
      </w:r>
      <w:r w:rsidRPr="00665B18">
        <w:rPr>
          <w:color w:val="000000"/>
          <w:sz w:val="22"/>
          <w:szCs w:val="22"/>
        </w:rPr>
        <w:t>не отражение либо неполное отражение дохода (выручки) по настоящему Договору в целях налогообложения, неуплата налогов, не проявление Поставщиком должной осмотрительности и осторожности при заключении сделок с третьими лицами, исполнителями, поставщиками и иными контрагентами и т.п., выражающееся в (включая, но не ограничиваясь): неуплате налогов в установленные законом сроки, не декларировании дохода по данному договору; действиях, затрудняющих проверку таких контрагентов налоговыми органами либо органами внутренних дел (не нахождение по адресу государственной регистрации, отсутствие контактных телефонов, учредители лица, потерявшие паспорт, лица без определенного места жительства, лица, находящиеся в местах лишения свободы; отсутствие ответа на законный запрос (требование) налоговых органов, неявка законных представителей на опрос (допрос) в компетентные органы и др.);</w:t>
      </w:r>
    </w:p>
    <w:p w14:paraId="44EA4D83" w14:textId="77777777" w:rsidR="00E46BF6" w:rsidRPr="00665B18" w:rsidRDefault="00E46BF6" w:rsidP="00E46BF6">
      <w:pPr>
        <w:ind w:firstLine="708"/>
        <w:jc w:val="both"/>
        <w:rPr>
          <w:color w:val="000000"/>
          <w:sz w:val="22"/>
          <w:szCs w:val="22"/>
        </w:rPr>
      </w:pPr>
      <w:r>
        <w:rPr>
          <w:color w:val="000000"/>
          <w:sz w:val="22"/>
          <w:szCs w:val="22"/>
        </w:rPr>
        <w:t xml:space="preserve">10.3.3. </w:t>
      </w:r>
      <w:r w:rsidRPr="00665B18">
        <w:rPr>
          <w:color w:val="000000"/>
          <w:sz w:val="22"/>
          <w:szCs w:val="22"/>
        </w:rPr>
        <w:t xml:space="preserve">не предоставление в налоговый орган отчетности по НДФЛ или предоставление отчетности по НДФЛ только на лицо, исполняющее обязанности исполнительного органа (единоличного исполнительного органа) организации Поставщика. </w:t>
      </w:r>
    </w:p>
    <w:p w14:paraId="6BAC679D" w14:textId="77777777" w:rsidR="00E46BF6" w:rsidRPr="00665B18" w:rsidRDefault="00E46BF6" w:rsidP="00E46BF6">
      <w:pPr>
        <w:ind w:firstLine="708"/>
        <w:jc w:val="both"/>
        <w:rPr>
          <w:color w:val="000000"/>
          <w:sz w:val="22"/>
          <w:szCs w:val="22"/>
        </w:rPr>
      </w:pPr>
      <w:r>
        <w:rPr>
          <w:color w:val="000000"/>
          <w:sz w:val="22"/>
          <w:szCs w:val="22"/>
        </w:rPr>
        <w:t xml:space="preserve">10.4. </w:t>
      </w:r>
      <w:r w:rsidRPr="00665B18">
        <w:rPr>
          <w:color w:val="000000"/>
          <w:sz w:val="22"/>
          <w:szCs w:val="22"/>
        </w:rPr>
        <w:t xml:space="preserve">В случаях, предусмотренных п. 10.3. настоящего Договора, Поставщик обязуется возместить Покупателю сумму, равную величине НДС, в вычете которой Покупателю было отказано, а также сумму доначисленного налога на прибыль, а равно компенсировать убытки Покупателя, возникшие в связи с непредоставлением (ненадлежащим предоставлением) в налоговый орган налоговой отчетности, по письменному требованию Покупателя с приложением копий документов, подтверждающих требования Покупателя, в течение пяти рабочих дней с даты получения письменного требования Покупателя. </w:t>
      </w:r>
    </w:p>
    <w:p w14:paraId="500FE7BF" w14:textId="77777777" w:rsidR="00E46BF6" w:rsidRPr="00665B18" w:rsidRDefault="00E46BF6" w:rsidP="00E46BF6">
      <w:pPr>
        <w:ind w:firstLine="708"/>
        <w:jc w:val="both"/>
        <w:rPr>
          <w:color w:val="000000"/>
          <w:sz w:val="22"/>
          <w:szCs w:val="22"/>
        </w:rPr>
      </w:pPr>
      <w:r>
        <w:rPr>
          <w:color w:val="000000"/>
          <w:sz w:val="22"/>
          <w:szCs w:val="22"/>
        </w:rPr>
        <w:t xml:space="preserve">10.5. </w:t>
      </w:r>
      <w:r w:rsidRPr="00665B18">
        <w:rPr>
          <w:color w:val="000000"/>
          <w:sz w:val="22"/>
          <w:szCs w:val="22"/>
        </w:rPr>
        <w:t xml:space="preserve">Документами, подтверждающим обоснованность требований Покупателя о возмещении имущественных потерь, предусмотренных п. 10.3. настоящего Договора, могут являться (включая, но не ограничиваясь): информационное письмо налогового органа о несформированном источнике для вычета НДС </w:t>
      </w:r>
      <w:r w:rsidRPr="00665B18">
        <w:rPr>
          <w:color w:val="000000"/>
          <w:sz w:val="22"/>
          <w:szCs w:val="22"/>
        </w:rPr>
        <w:lastRenderedPageBreak/>
        <w:t>по операциям с Поставщиком, акт налоговой проверки, решение о привлечении к ответственности за совершение налогового правонарушения, решение об отказе в привлечении к ответственности за совершение налогового правонарушения и т.д.</w:t>
      </w:r>
    </w:p>
    <w:p w14:paraId="0D3A7204" w14:textId="77777777" w:rsidR="00E46BF6" w:rsidRPr="00665B18" w:rsidRDefault="00E46BF6" w:rsidP="00E46BF6">
      <w:pPr>
        <w:ind w:firstLine="708"/>
        <w:jc w:val="both"/>
        <w:rPr>
          <w:color w:val="000000"/>
          <w:sz w:val="22"/>
          <w:szCs w:val="22"/>
        </w:rPr>
      </w:pPr>
      <w:r>
        <w:rPr>
          <w:color w:val="000000"/>
          <w:sz w:val="22"/>
          <w:szCs w:val="22"/>
        </w:rPr>
        <w:t xml:space="preserve">10.6. </w:t>
      </w:r>
      <w:r w:rsidRPr="00665B18">
        <w:rPr>
          <w:color w:val="000000"/>
          <w:sz w:val="22"/>
          <w:szCs w:val="22"/>
        </w:rPr>
        <w:t xml:space="preserve">Право требовать возмещения имущественных потерь, предусмотренных п. 10.3. настоящего Договора, не зависит от реализации Покупателем своего права на досудебное и судебное обжалование актов налогового органа, которыми было отказано в вычете суммы НДС, предъявленной в счетах-фактурах Поставщика, и учете по налогу на прибыль затрат, понесенных в связи с исполнением настоящего Договора.  </w:t>
      </w:r>
    </w:p>
    <w:p w14:paraId="1634BEF3" w14:textId="77777777" w:rsidR="00E46BF6" w:rsidRPr="0003358F" w:rsidRDefault="00E46BF6" w:rsidP="00E46BF6">
      <w:pPr>
        <w:jc w:val="both"/>
        <w:rPr>
          <w:b/>
          <w:color w:val="000000"/>
          <w:sz w:val="22"/>
          <w:szCs w:val="22"/>
        </w:rPr>
      </w:pPr>
    </w:p>
    <w:p w14:paraId="008E2C4D" w14:textId="77777777" w:rsidR="00E46BF6" w:rsidRPr="0003358F" w:rsidRDefault="00E46BF6" w:rsidP="00E46BF6">
      <w:pPr>
        <w:pStyle w:val="a3"/>
        <w:numPr>
          <w:ilvl w:val="0"/>
          <w:numId w:val="11"/>
        </w:numPr>
        <w:jc w:val="center"/>
        <w:rPr>
          <w:b/>
          <w:color w:val="000000"/>
          <w:sz w:val="22"/>
          <w:szCs w:val="22"/>
        </w:rPr>
      </w:pPr>
      <w:r w:rsidRPr="0003358F">
        <w:rPr>
          <w:b/>
          <w:sz w:val="22"/>
          <w:szCs w:val="22"/>
        </w:rPr>
        <w:t>Заключительные положения</w:t>
      </w:r>
    </w:p>
    <w:p w14:paraId="6946260A" w14:textId="77777777" w:rsidR="00E46BF6" w:rsidRPr="0003358F" w:rsidRDefault="00E46BF6" w:rsidP="00E46BF6">
      <w:pPr>
        <w:ind w:firstLine="708"/>
        <w:jc w:val="both"/>
        <w:rPr>
          <w:color w:val="000000"/>
          <w:sz w:val="22"/>
          <w:szCs w:val="22"/>
        </w:rPr>
      </w:pPr>
      <w:r>
        <w:rPr>
          <w:color w:val="000000"/>
          <w:sz w:val="22"/>
          <w:szCs w:val="22"/>
        </w:rPr>
        <w:t>11</w:t>
      </w:r>
      <w:r w:rsidRPr="0003358F">
        <w:rPr>
          <w:color w:val="000000"/>
          <w:sz w:val="22"/>
          <w:szCs w:val="22"/>
        </w:rPr>
        <w:t>.1. Настоящий Договор составлен и подписан в двух экземплярах на русском языке, по одному экземпляру для каждой из Сторон.</w:t>
      </w:r>
    </w:p>
    <w:p w14:paraId="432E43F2" w14:textId="77777777" w:rsidR="00E46BF6" w:rsidRPr="0003358F" w:rsidRDefault="00E46BF6" w:rsidP="00E46BF6">
      <w:pPr>
        <w:ind w:firstLine="708"/>
        <w:jc w:val="both"/>
        <w:rPr>
          <w:color w:val="000000"/>
          <w:sz w:val="22"/>
          <w:szCs w:val="22"/>
        </w:rPr>
      </w:pPr>
      <w:r>
        <w:rPr>
          <w:color w:val="000000"/>
          <w:sz w:val="22"/>
          <w:szCs w:val="22"/>
        </w:rPr>
        <w:t>11</w:t>
      </w:r>
      <w:r w:rsidRPr="0003358F">
        <w:rPr>
          <w:color w:val="000000"/>
          <w:sz w:val="22"/>
          <w:szCs w:val="22"/>
        </w:rPr>
        <w:t>.2. Все изменения и дополнения к настоящему Договору должны быть оформлены в простой письменной форме и являются его неотъемлемой частью и вступают в силу с момента подписания уполномоченными представителями Сторон.</w:t>
      </w:r>
    </w:p>
    <w:p w14:paraId="60F178F3" w14:textId="77777777" w:rsidR="00E46BF6" w:rsidRPr="0003358F" w:rsidRDefault="00E46BF6" w:rsidP="00E46BF6">
      <w:pPr>
        <w:ind w:firstLine="708"/>
        <w:jc w:val="both"/>
        <w:rPr>
          <w:color w:val="000000"/>
          <w:sz w:val="22"/>
          <w:szCs w:val="22"/>
        </w:rPr>
      </w:pPr>
      <w:r>
        <w:rPr>
          <w:color w:val="000000"/>
          <w:sz w:val="22"/>
          <w:szCs w:val="22"/>
        </w:rPr>
        <w:t>11</w:t>
      </w:r>
      <w:r w:rsidRPr="0003358F">
        <w:rPr>
          <w:color w:val="000000"/>
          <w:sz w:val="22"/>
          <w:szCs w:val="22"/>
        </w:rPr>
        <w:t>.3. 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последующим обменом оригиналами этих документов в течение 30 (Тридцати) календарных дней. Полученное по факсу сообщение признается достоверно исходящим от договаривающейся стороны, если оно содержит правильные отметки факсимильного аппарата Стороны-получателя о наименовании и телефонах Стороны-отправителя.</w:t>
      </w:r>
    </w:p>
    <w:p w14:paraId="2AB9DA8B" w14:textId="77777777" w:rsidR="00E46BF6" w:rsidRPr="0003358F" w:rsidRDefault="00E46BF6" w:rsidP="00E46BF6">
      <w:pPr>
        <w:ind w:firstLine="708"/>
        <w:jc w:val="both"/>
        <w:rPr>
          <w:color w:val="000000"/>
          <w:sz w:val="22"/>
          <w:szCs w:val="22"/>
        </w:rPr>
      </w:pPr>
      <w:r>
        <w:rPr>
          <w:color w:val="000000"/>
          <w:sz w:val="22"/>
          <w:szCs w:val="22"/>
        </w:rPr>
        <w:t>11</w:t>
      </w:r>
      <w:r w:rsidRPr="0003358F">
        <w:rPr>
          <w:color w:val="000000"/>
          <w:sz w:val="22"/>
          <w:szCs w:val="22"/>
        </w:rPr>
        <w:t xml:space="preserve">.4. На момент подписания настоящего Договора Стороны обязаны предоставить друг другу выписку из ЕГРЮЛ и надлежащим образом заверенные копии документов: Свидетельства о государственной регистрации юридического лица, Свидетельства о постановке на учет в налоговом органе, Информационного письма об учете в </w:t>
      </w:r>
      <w:proofErr w:type="spellStart"/>
      <w:r w:rsidRPr="0003358F">
        <w:rPr>
          <w:color w:val="000000"/>
          <w:sz w:val="22"/>
          <w:szCs w:val="22"/>
        </w:rPr>
        <w:t>Статрегистре</w:t>
      </w:r>
      <w:proofErr w:type="spellEnd"/>
      <w:r w:rsidRPr="0003358F">
        <w:rPr>
          <w:color w:val="000000"/>
          <w:sz w:val="22"/>
          <w:szCs w:val="22"/>
        </w:rPr>
        <w:t xml:space="preserve"> Росстата, Устава (со всеми изменениями), Решения (Протокола) об избрании (назначении) руководителя с не истёкшим сроком полномочий, Приказа о назначении руководителя, Приказа о назначении Главного бухгалтера, Доверенности (если Договор подписывается не руководителем).</w:t>
      </w:r>
    </w:p>
    <w:p w14:paraId="3701DF49" w14:textId="77777777" w:rsidR="00E46BF6" w:rsidRPr="0003358F" w:rsidRDefault="00E46BF6" w:rsidP="00E46BF6">
      <w:pPr>
        <w:ind w:firstLine="708"/>
        <w:jc w:val="both"/>
        <w:rPr>
          <w:color w:val="000000"/>
          <w:sz w:val="22"/>
          <w:szCs w:val="22"/>
        </w:rPr>
      </w:pPr>
      <w:r>
        <w:rPr>
          <w:color w:val="000000"/>
          <w:sz w:val="22"/>
          <w:szCs w:val="22"/>
        </w:rPr>
        <w:t>11</w:t>
      </w:r>
      <w:r w:rsidRPr="0003358F">
        <w:rPr>
          <w:color w:val="000000"/>
          <w:sz w:val="22"/>
          <w:szCs w:val="22"/>
        </w:rPr>
        <w:t>.5. Стороны обязаны извещать друг друга об изменении лиц, имеющих право подписи документов, а также почтовых, отгрузочных, платежных реквизитов в течение 3 (Трех) дней с момента их изменения.</w:t>
      </w:r>
    </w:p>
    <w:p w14:paraId="5DDFD6B9" w14:textId="77777777" w:rsidR="00E46BF6" w:rsidRPr="0003358F" w:rsidRDefault="00E46BF6" w:rsidP="00E46BF6">
      <w:pPr>
        <w:ind w:firstLine="708"/>
        <w:jc w:val="both"/>
        <w:rPr>
          <w:color w:val="000000"/>
          <w:sz w:val="22"/>
          <w:szCs w:val="22"/>
        </w:rPr>
      </w:pPr>
      <w:r>
        <w:rPr>
          <w:color w:val="000000"/>
          <w:sz w:val="22"/>
          <w:szCs w:val="22"/>
        </w:rPr>
        <w:t>11</w:t>
      </w:r>
      <w:r w:rsidRPr="0003358F">
        <w:rPr>
          <w:color w:val="000000"/>
          <w:sz w:val="22"/>
          <w:szCs w:val="22"/>
        </w:rPr>
        <w:t>.6. После подписания настоящего Договора все предыдущие договоренности Сторон, касающиеся предмета настоящего Договора, утрачивают силу.</w:t>
      </w:r>
    </w:p>
    <w:p w14:paraId="6F3D63ED" w14:textId="77777777" w:rsidR="00E46BF6" w:rsidRPr="0003358F" w:rsidRDefault="00E46BF6" w:rsidP="00E46BF6">
      <w:pPr>
        <w:ind w:firstLine="708"/>
        <w:jc w:val="both"/>
        <w:rPr>
          <w:color w:val="000000"/>
          <w:sz w:val="22"/>
          <w:szCs w:val="22"/>
        </w:rPr>
      </w:pPr>
      <w:r>
        <w:rPr>
          <w:color w:val="000000"/>
          <w:sz w:val="22"/>
          <w:szCs w:val="22"/>
        </w:rPr>
        <w:t>11</w:t>
      </w:r>
      <w:r w:rsidRPr="0003358F">
        <w:rPr>
          <w:color w:val="000000"/>
          <w:sz w:val="22"/>
          <w:szCs w:val="22"/>
        </w:rPr>
        <w:t>.7.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14:paraId="212F6A71" w14:textId="77777777" w:rsidR="00594F26" w:rsidRDefault="00594F26" w:rsidP="00594F26">
      <w:pPr>
        <w:jc w:val="both"/>
        <w:rPr>
          <w:color w:val="000000"/>
          <w:sz w:val="21"/>
          <w:szCs w:val="21"/>
        </w:rPr>
      </w:pPr>
    </w:p>
    <w:p w14:paraId="331347E5" w14:textId="77777777" w:rsidR="00594F26" w:rsidRPr="00594F26" w:rsidRDefault="00594F26" w:rsidP="00594F26">
      <w:pPr>
        <w:pStyle w:val="a3"/>
        <w:numPr>
          <w:ilvl w:val="0"/>
          <w:numId w:val="11"/>
        </w:numPr>
        <w:jc w:val="center"/>
        <w:rPr>
          <w:b/>
          <w:color w:val="000000"/>
          <w:sz w:val="21"/>
          <w:szCs w:val="21"/>
        </w:rPr>
      </w:pPr>
      <w:r>
        <w:rPr>
          <w:b/>
          <w:color w:val="000000"/>
          <w:sz w:val="21"/>
          <w:szCs w:val="21"/>
        </w:rPr>
        <w:t>Адреса, реквизиты и подписи Сторон</w:t>
      </w:r>
    </w:p>
    <w:p w14:paraId="05B9E3AD" w14:textId="77777777" w:rsidR="002C5F2F" w:rsidRPr="0036585A" w:rsidRDefault="002C5F2F" w:rsidP="002C5F2F">
      <w:pPr>
        <w:jc w:val="both"/>
        <w:rPr>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AF137B" w:rsidRPr="00301B16" w14:paraId="3B948814" w14:textId="77777777" w:rsidTr="00D25EB2">
        <w:tc>
          <w:tcPr>
            <w:tcW w:w="5210" w:type="dxa"/>
            <w:shd w:val="clear" w:color="auto" w:fill="auto"/>
          </w:tcPr>
          <w:p w14:paraId="47602243" w14:textId="77777777" w:rsidR="00AF137B" w:rsidRPr="00301B16" w:rsidRDefault="00AF137B" w:rsidP="00D25EB2">
            <w:pPr>
              <w:suppressAutoHyphens/>
              <w:autoSpaceDE w:val="0"/>
              <w:jc w:val="center"/>
              <w:rPr>
                <w:color w:val="000000"/>
                <w:sz w:val="22"/>
                <w:szCs w:val="22"/>
              </w:rPr>
            </w:pPr>
            <w:r w:rsidRPr="00301B16">
              <w:rPr>
                <w:color w:val="000000"/>
                <w:sz w:val="22"/>
                <w:szCs w:val="22"/>
              </w:rPr>
              <w:t>ПОСТАВЩИК</w:t>
            </w:r>
          </w:p>
        </w:tc>
        <w:tc>
          <w:tcPr>
            <w:tcW w:w="5211" w:type="dxa"/>
            <w:shd w:val="clear" w:color="auto" w:fill="auto"/>
          </w:tcPr>
          <w:p w14:paraId="4E0F49F1" w14:textId="77777777" w:rsidR="00AF137B" w:rsidRPr="00301B16" w:rsidRDefault="00AF137B" w:rsidP="00D25EB2">
            <w:pPr>
              <w:suppressAutoHyphens/>
              <w:autoSpaceDE w:val="0"/>
              <w:jc w:val="center"/>
              <w:rPr>
                <w:color w:val="000000"/>
                <w:sz w:val="22"/>
                <w:szCs w:val="22"/>
              </w:rPr>
            </w:pPr>
            <w:r w:rsidRPr="00301B16">
              <w:rPr>
                <w:color w:val="000000"/>
                <w:sz w:val="22"/>
                <w:szCs w:val="22"/>
              </w:rPr>
              <w:t>ПОКУПАТЕЛЬ</w:t>
            </w:r>
          </w:p>
        </w:tc>
      </w:tr>
      <w:tr w:rsidR="00AF137B" w:rsidRPr="00301B16" w14:paraId="3A2EA92F" w14:textId="77777777" w:rsidTr="00D25EB2">
        <w:tc>
          <w:tcPr>
            <w:tcW w:w="5210" w:type="dxa"/>
            <w:shd w:val="clear" w:color="auto" w:fill="auto"/>
          </w:tcPr>
          <w:p w14:paraId="4C3545D3" w14:textId="77777777" w:rsidR="00AF137B" w:rsidRPr="00301B16" w:rsidRDefault="00AF137B" w:rsidP="00D25EB2">
            <w:pPr>
              <w:suppressAutoHyphens/>
              <w:autoSpaceDE w:val="0"/>
              <w:jc w:val="both"/>
              <w:rPr>
                <w:b/>
                <w:color w:val="000000"/>
                <w:sz w:val="22"/>
                <w:szCs w:val="22"/>
              </w:rPr>
            </w:pPr>
          </w:p>
        </w:tc>
        <w:tc>
          <w:tcPr>
            <w:tcW w:w="5211" w:type="dxa"/>
            <w:shd w:val="clear" w:color="auto" w:fill="auto"/>
          </w:tcPr>
          <w:p w14:paraId="32C49256" w14:textId="77777777" w:rsidR="00AF137B" w:rsidRPr="00301B16" w:rsidRDefault="00AF137B" w:rsidP="00D25EB2">
            <w:pPr>
              <w:suppressAutoHyphens/>
              <w:autoSpaceDE w:val="0"/>
              <w:jc w:val="both"/>
              <w:rPr>
                <w:color w:val="000000"/>
                <w:sz w:val="22"/>
                <w:szCs w:val="22"/>
              </w:rPr>
            </w:pPr>
            <w:r w:rsidRPr="00301B16">
              <w:rPr>
                <w:b/>
                <w:color w:val="000000"/>
                <w:sz w:val="22"/>
                <w:szCs w:val="22"/>
              </w:rPr>
              <w:t>ООО «Автостэлс»</w:t>
            </w:r>
          </w:p>
        </w:tc>
      </w:tr>
      <w:tr w:rsidR="00AF137B" w:rsidRPr="00301B16" w14:paraId="72FD861B" w14:textId="77777777" w:rsidTr="00D25EB2">
        <w:tc>
          <w:tcPr>
            <w:tcW w:w="5210" w:type="dxa"/>
            <w:shd w:val="clear" w:color="auto" w:fill="auto"/>
          </w:tcPr>
          <w:p w14:paraId="2B1D55E7" w14:textId="77777777" w:rsidR="00AF137B" w:rsidRPr="00301B16" w:rsidRDefault="00AF137B" w:rsidP="002D7649">
            <w:pPr>
              <w:suppressAutoHyphens/>
              <w:autoSpaceDE w:val="0"/>
              <w:jc w:val="both"/>
              <w:rPr>
                <w:color w:val="000000"/>
                <w:sz w:val="22"/>
                <w:szCs w:val="22"/>
              </w:rPr>
            </w:pPr>
            <w:r w:rsidRPr="00301B16">
              <w:rPr>
                <w:color w:val="000000"/>
                <w:sz w:val="22"/>
                <w:szCs w:val="22"/>
              </w:rPr>
              <w:t>ИНН</w:t>
            </w:r>
          </w:p>
        </w:tc>
        <w:tc>
          <w:tcPr>
            <w:tcW w:w="5211" w:type="dxa"/>
            <w:shd w:val="clear" w:color="auto" w:fill="auto"/>
          </w:tcPr>
          <w:p w14:paraId="1F7552FD" w14:textId="77777777" w:rsidR="00AF137B" w:rsidRPr="00301B16" w:rsidRDefault="00AF137B" w:rsidP="00D25EB2">
            <w:pPr>
              <w:suppressAutoHyphens/>
              <w:autoSpaceDE w:val="0"/>
              <w:jc w:val="both"/>
              <w:rPr>
                <w:color w:val="000000"/>
                <w:sz w:val="22"/>
                <w:szCs w:val="22"/>
              </w:rPr>
            </w:pPr>
            <w:r w:rsidRPr="00301B16">
              <w:rPr>
                <w:color w:val="000000"/>
                <w:sz w:val="22"/>
                <w:szCs w:val="22"/>
              </w:rPr>
              <w:t>ИНН 7721568730</w:t>
            </w:r>
          </w:p>
        </w:tc>
      </w:tr>
      <w:tr w:rsidR="00AF137B" w:rsidRPr="00301B16" w14:paraId="30B70BAC" w14:textId="77777777" w:rsidTr="00D25EB2">
        <w:tc>
          <w:tcPr>
            <w:tcW w:w="5210" w:type="dxa"/>
            <w:shd w:val="clear" w:color="auto" w:fill="auto"/>
          </w:tcPr>
          <w:p w14:paraId="030E9D9E" w14:textId="77777777" w:rsidR="00AF137B" w:rsidRPr="00301B16" w:rsidRDefault="00AF137B" w:rsidP="002D7649">
            <w:pPr>
              <w:suppressAutoHyphens/>
              <w:autoSpaceDE w:val="0"/>
              <w:jc w:val="both"/>
              <w:rPr>
                <w:color w:val="000000"/>
                <w:sz w:val="22"/>
                <w:szCs w:val="22"/>
              </w:rPr>
            </w:pPr>
            <w:r w:rsidRPr="00301B16">
              <w:rPr>
                <w:color w:val="000000"/>
                <w:sz w:val="22"/>
                <w:szCs w:val="22"/>
              </w:rPr>
              <w:t>КПП</w:t>
            </w:r>
          </w:p>
        </w:tc>
        <w:tc>
          <w:tcPr>
            <w:tcW w:w="5211" w:type="dxa"/>
            <w:shd w:val="clear" w:color="auto" w:fill="auto"/>
          </w:tcPr>
          <w:p w14:paraId="62C167C6" w14:textId="77777777" w:rsidR="00AF137B" w:rsidRPr="00301B16" w:rsidRDefault="00AF137B" w:rsidP="00092F96">
            <w:pPr>
              <w:suppressAutoHyphens/>
              <w:autoSpaceDE w:val="0"/>
              <w:jc w:val="both"/>
              <w:rPr>
                <w:color w:val="000000"/>
                <w:sz w:val="22"/>
                <w:szCs w:val="22"/>
              </w:rPr>
            </w:pPr>
            <w:r w:rsidRPr="00301B16">
              <w:rPr>
                <w:color w:val="000000"/>
                <w:sz w:val="22"/>
                <w:szCs w:val="22"/>
              </w:rPr>
              <w:t xml:space="preserve">КПП </w:t>
            </w:r>
            <w:r w:rsidR="006C71A2" w:rsidRPr="00A07A01">
              <w:rPr>
                <w:color w:val="000000"/>
                <w:sz w:val="22"/>
                <w:szCs w:val="22"/>
              </w:rPr>
              <w:t>772101001</w:t>
            </w:r>
          </w:p>
        </w:tc>
      </w:tr>
      <w:tr w:rsidR="00AF137B" w:rsidRPr="00301B16" w14:paraId="42AE4CC0" w14:textId="77777777" w:rsidTr="00D25EB2">
        <w:tc>
          <w:tcPr>
            <w:tcW w:w="5210" w:type="dxa"/>
            <w:shd w:val="clear" w:color="auto" w:fill="auto"/>
          </w:tcPr>
          <w:p w14:paraId="79478FCF" w14:textId="77777777" w:rsidR="00AF137B" w:rsidRPr="00301B16" w:rsidRDefault="00AF137B" w:rsidP="002D7649">
            <w:pPr>
              <w:suppressAutoHyphens/>
              <w:autoSpaceDE w:val="0"/>
              <w:jc w:val="both"/>
              <w:rPr>
                <w:color w:val="000000"/>
                <w:sz w:val="22"/>
                <w:szCs w:val="22"/>
              </w:rPr>
            </w:pPr>
            <w:r w:rsidRPr="00301B16">
              <w:rPr>
                <w:color w:val="000000"/>
                <w:sz w:val="22"/>
                <w:szCs w:val="22"/>
              </w:rPr>
              <w:t>ОГРН</w:t>
            </w:r>
          </w:p>
        </w:tc>
        <w:tc>
          <w:tcPr>
            <w:tcW w:w="5211" w:type="dxa"/>
            <w:shd w:val="clear" w:color="auto" w:fill="auto"/>
          </w:tcPr>
          <w:p w14:paraId="4964FF98" w14:textId="77777777" w:rsidR="00AF137B" w:rsidRPr="00301B16" w:rsidRDefault="00AF137B" w:rsidP="00D25EB2">
            <w:pPr>
              <w:suppressAutoHyphens/>
              <w:autoSpaceDE w:val="0"/>
              <w:jc w:val="both"/>
              <w:rPr>
                <w:color w:val="000000"/>
                <w:sz w:val="22"/>
                <w:szCs w:val="22"/>
              </w:rPr>
            </w:pPr>
            <w:r w:rsidRPr="00301B16">
              <w:rPr>
                <w:color w:val="000000"/>
                <w:sz w:val="22"/>
                <w:szCs w:val="22"/>
              </w:rPr>
              <w:t>ОГРН 1067758365630</w:t>
            </w:r>
          </w:p>
        </w:tc>
      </w:tr>
      <w:tr w:rsidR="00AF137B" w:rsidRPr="00301B16" w14:paraId="203D7EC0" w14:textId="77777777" w:rsidTr="00D25EB2">
        <w:tc>
          <w:tcPr>
            <w:tcW w:w="5210" w:type="dxa"/>
            <w:shd w:val="clear" w:color="auto" w:fill="auto"/>
          </w:tcPr>
          <w:p w14:paraId="33C3361F" w14:textId="77777777" w:rsidR="002D7649" w:rsidRPr="00301B16" w:rsidRDefault="00AF137B" w:rsidP="002D7649">
            <w:pPr>
              <w:suppressAutoHyphens/>
              <w:autoSpaceDE w:val="0"/>
              <w:jc w:val="both"/>
              <w:rPr>
                <w:color w:val="000000"/>
                <w:sz w:val="22"/>
                <w:szCs w:val="22"/>
              </w:rPr>
            </w:pPr>
            <w:r w:rsidRPr="00301B16">
              <w:rPr>
                <w:color w:val="000000"/>
                <w:sz w:val="22"/>
                <w:szCs w:val="22"/>
              </w:rPr>
              <w:t>Юридический адрес:</w:t>
            </w:r>
          </w:p>
          <w:p w14:paraId="63000AF7" w14:textId="77777777" w:rsidR="00AF137B" w:rsidRPr="00301B16" w:rsidRDefault="00AF137B" w:rsidP="00D25EB2">
            <w:pPr>
              <w:suppressAutoHyphens/>
              <w:autoSpaceDE w:val="0"/>
              <w:jc w:val="both"/>
              <w:rPr>
                <w:color w:val="000000"/>
                <w:sz w:val="22"/>
                <w:szCs w:val="22"/>
              </w:rPr>
            </w:pPr>
          </w:p>
        </w:tc>
        <w:tc>
          <w:tcPr>
            <w:tcW w:w="5211" w:type="dxa"/>
            <w:shd w:val="clear" w:color="auto" w:fill="auto"/>
          </w:tcPr>
          <w:p w14:paraId="13B19F6B" w14:textId="77777777" w:rsidR="00AF137B" w:rsidRPr="00301B16" w:rsidRDefault="00AF137B" w:rsidP="00C97595">
            <w:pPr>
              <w:suppressAutoHyphens/>
              <w:autoSpaceDE w:val="0"/>
              <w:jc w:val="both"/>
              <w:rPr>
                <w:color w:val="000000"/>
                <w:sz w:val="22"/>
                <w:szCs w:val="22"/>
              </w:rPr>
            </w:pPr>
            <w:r w:rsidRPr="00301B16">
              <w:rPr>
                <w:color w:val="000000"/>
                <w:sz w:val="22"/>
                <w:szCs w:val="22"/>
              </w:rPr>
              <w:t>Юридический адрес</w:t>
            </w:r>
            <w:r w:rsidRPr="00092F96">
              <w:rPr>
                <w:color w:val="000000"/>
                <w:sz w:val="22"/>
                <w:szCs w:val="22"/>
              </w:rPr>
              <w:t xml:space="preserve">: </w:t>
            </w:r>
            <w:r w:rsidR="006C71A2" w:rsidRPr="006C71A2">
              <w:rPr>
                <w:rFonts w:cs="Times New Roman CYR"/>
                <w:sz w:val="22"/>
                <w:szCs w:val="22"/>
              </w:rPr>
              <w:t>109428, г. Москва, Рязанский пр-кт, д. 22, корп. 2, этаж 7, помещение XIII, комната 23</w:t>
            </w:r>
          </w:p>
        </w:tc>
      </w:tr>
      <w:tr w:rsidR="00AF137B" w:rsidRPr="00AC384C" w14:paraId="0AD6BECB" w14:textId="77777777" w:rsidTr="00D25EB2">
        <w:tc>
          <w:tcPr>
            <w:tcW w:w="5210" w:type="dxa"/>
            <w:shd w:val="clear" w:color="auto" w:fill="auto"/>
          </w:tcPr>
          <w:p w14:paraId="72344C09" w14:textId="77777777" w:rsidR="00AF137B" w:rsidRPr="00AC384C" w:rsidRDefault="00AF137B" w:rsidP="002D7649">
            <w:pPr>
              <w:suppressAutoHyphens/>
              <w:autoSpaceDE w:val="0"/>
              <w:jc w:val="both"/>
              <w:rPr>
                <w:color w:val="000000"/>
                <w:sz w:val="22"/>
                <w:szCs w:val="22"/>
              </w:rPr>
            </w:pPr>
            <w:r w:rsidRPr="00AC384C">
              <w:rPr>
                <w:color w:val="000000"/>
                <w:sz w:val="22"/>
                <w:szCs w:val="22"/>
              </w:rPr>
              <w:t>Адрес склада:</w:t>
            </w:r>
          </w:p>
        </w:tc>
        <w:tc>
          <w:tcPr>
            <w:tcW w:w="5211" w:type="dxa"/>
            <w:shd w:val="clear" w:color="auto" w:fill="auto"/>
          </w:tcPr>
          <w:p w14:paraId="5B55EFA0" w14:textId="77777777" w:rsidR="00AF137B" w:rsidRPr="00092F96" w:rsidRDefault="00AE323C" w:rsidP="006D66EB">
            <w:pPr>
              <w:suppressAutoHyphens/>
              <w:autoSpaceDE w:val="0"/>
              <w:jc w:val="both"/>
              <w:rPr>
                <w:sz w:val="22"/>
                <w:szCs w:val="22"/>
              </w:rPr>
            </w:pPr>
            <w:r w:rsidRPr="00AC384C">
              <w:rPr>
                <w:color w:val="000000"/>
                <w:sz w:val="22"/>
                <w:szCs w:val="22"/>
              </w:rPr>
              <w:t xml:space="preserve">Адрес склада: </w:t>
            </w:r>
            <w:r w:rsidRPr="008216B2">
              <w:rPr>
                <w:sz w:val="22"/>
                <w:szCs w:val="22"/>
              </w:rPr>
              <w:t xml:space="preserve">111675, г. Москва, </w:t>
            </w:r>
            <w:proofErr w:type="spellStart"/>
            <w:proofErr w:type="gramStart"/>
            <w:r w:rsidRPr="008216B2">
              <w:rPr>
                <w:sz w:val="22"/>
                <w:szCs w:val="22"/>
              </w:rPr>
              <w:t>вн.тер</w:t>
            </w:r>
            <w:proofErr w:type="gramEnd"/>
            <w:r w:rsidRPr="008216B2">
              <w:rPr>
                <w:sz w:val="22"/>
                <w:szCs w:val="22"/>
              </w:rPr>
              <w:t>.г</w:t>
            </w:r>
            <w:proofErr w:type="spellEnd"/>
            <w:r w:rsidRPr="008216B2">
              <w:rPr>
                <w:sz w:val="22"/>
                <w:szCs w:val="22"/>
              </w:rPr>
              <w:t xml:space="preserve"> муниципальный округ Косино-Ухтомский, ул. </w:t>
            </w:r>
            <w:proofErr w:type="spellStart"/>
            <w:r w:rsidRPr="008216B2">
              <w:rPr>
                <w:sz w:val="22"/>
                <w:szCs w:val="22"/>
              </w:rPr>
              <w:t>Пехорская</w:t>
            </w:r>
            <w:proofErr w:type="spellEnd"/>
            <w:r w:rsidRPr="008216B2">
              <w:rPr>
                <w:sz w:val="22"/>
                <w:szCs w:val="22"/>
              </w:rPr>
              <w:t>, д. 1В, стр. 2.</w:t>
            </w:r>
            <w:r>
              <w:rPr>
                <w:sz w:val="22"/>
                <w:szCs w:val="22"/>
              </w:rPr>
              <w:t xml:space="preserve"> (КПП </w:t>
            </w:r>
            <w:r w:rsidRPr="00E96CA4">
              <w:rPr>
                <w:sz w:val="22"/>
                <w:szCs w:val="22"/>
              </w:rPr>
              <w:t>772045002</w:t>
            </w:r>
            <w:r>
              <w:rPr>
                <w:sz w:val="22"/>
                <w:szCs w:val="22"/>
              </w:rPr>
              <w:t>)</w:t>
            </w:r>
          </w:p>
        </w:tc>
      </w:tr>
      <w:tr w:rsidR="00CB5FE4" w:rsidRPr="00AC384C" w14:paraId="093016FC" w14:textId="77777777" w:rsidTr="00D25EB2">
        <w:tc>
          <w:tcPr>
            <w:tcW w:w="5210" w:type="dxa"/>
            <w:shd w:val="clear" w:color="auto" w:fill="auto"/>
          </w:tcPr>
          <w:p w14:paraId="6B623A46" w14:textId="77777777" w:rsidR="00CB5FE4" w:rsidRPr="00AC384C" w:rsidRDefault="00CB5FE4" w:rsidP="002D7649">
            <w:pPr>
              <w:suppressAutoHyphens/>
              <w:autoSpaceDE w:val="0"/>
              <w:jc w:val="both"/>
              <w:rPr>
                <w:color w:val="000000"/>
                <w:sz w:val="22"/>
                <w:szCs w:val="22"/>
              </w:rPr>
            </w:pPr>
            <w:r w:rsidRPr="00AC384C">
              <w:rPr>
                <w:color w:val="000000"/>
                <w:sz w:val="22"/>
                <w:szCs w:val="22"/>
              </w:rPr>
              <w:t xml:space="preserve">р/с </w:t>
            </w:r>
          </w:p>
        </w:tc>
        <w:tc>
          <w:tcPr>
            <w:tcW w:w="5211" w:type="dxa"/>
            <w:shd w:val="clear" w:color="auto" w:fill="auto"/>
          </w:tcPr>
          <w:p w14:paraId="3262890A" w14:textId="77777777" w:rsidR="00CB5FE4" w:rsidRPr="00CB5FE4" w:rsidRDefault="00CB5FE4" w:rsidP="00C70430">
            <w:pPr>
              <w:rPr>
                <w:sz w:val="22"/>
              </w:rPr>
            </w:pPr>
            <w:r w:rsidRPr="00CB5FE4">
              <w:rPr>
                <w:sz w:val="22"/>
              </w:rPr>
              <w:t xml:space="preserve">р/с </w:t>
            </w:r>
            <w:r w:rsidR="00664383" w:rsidRPr="00664383">
              <w:rPr>
                <w:sz w:val="22"/>
              </w:rPr>
              <w:t>40702810525100000931</w:t>
            </w:r>
          </w:p>
        </w:tc>
      </w:tr>
      <w:tr w:rsidR="00CB5FE4" w:rsidRPr="00AC384C" w14:paraId="1BD807B0" w14:textId="77777777" w:rsidTr="00D25EB2">
        <w:tc>
          <w:tcPr>
            <w:tcW w:w="5210" w:type="dxa"/>
            <w:shd w:val="clear" w:color="auto" w:fill="auto"/>
          </w:tcPr>
          <w:p w14:paraId="14EE6690" w14:textId="77777777" w:rsidR="00CB5FE4" w:rsidRPr="00AC384C" w:rsidRDefault="00CB5FE4" w:rsidP="002D7649">
            <w:pPr>
              <w:suppressAutoHyphens/>
              <w:autoSpaceDE w:val="0"/>
              <w:jc w:val="both"/>
              <w:rPr>
                <w:color w:val="000000"/>
                <w:sz w:val="22"/>
                <w:szCs w:val="22"/>
              </w:rPr>
            </w:pPr>
            <w:r w:rsidRPr="00AC384C">
              <w:rPr>
                <w:color w:val="000000"/>
                <w:sz w:val="22"/>
                <w:szCs w:val="22"/>
              </w:rPr>
              <w:t xml:space="preserve">В </w:t>
            </w:r>
          </w:p>
        </w:tc>
        <w:tc>
          <w:tcPr>
            <w:tcW w:w="5211" w:type="dxa"/>
            <w:shd w:val="clear" w:color="auto" w:fill="auto"/>
          </w:tcPr>
          <w:p w14:paraId="18E171D0" w14:textId="77777777" w:rsidR="00CB5FE4" w:rsidRPr="00CB5FE4" w:rsidRDefault="00CF4EB8" w:rsidP="00C70430">
            <w:pPr>
              <w:rPr>
                <w:sz w:val="22"/>
              </w:rPr>
            </w:pPr>
            <w:r>
              <w:rPr>
                <w:sz w:val="22"/>
              </w:rPr>
              <w:t xml:space="preserve">в </w:t>
            </w:r>
            <w:r w:rsidR="00664383" w:rsidRPr="00664383">
              <w:rPr>
                <w:sz w:val="22"/>
              </w:rPr>
              <w:t>Банк ВТБ (ПАО)</w:t>
            </w:r>
          </w:p>
        </w:tc>
      </w:tr>
      <w:tr w:rsidR="00CB5FE4" w:rsidRPr="00AC384C" w14:paraId="570A429D" w14:textId="77777777" w:rsidTr="00D25EB2">
        <w:tc>
          <w:tcPr>
            <w:tcW w:w="5210" w:type="dxa"/>
            <w:shd w:val="clear" w:color="auto" w:fill="auto"/>
          </w:tcPr>
          <w:p w14:paraId="49ABBD95" w14:textId="77777777" w:rsidR="00CB5FE4" w:rsidRPr="00AC384C" w:rsidRDefault="00CB5FE4" w:rsidP="002D7649">
            <w:pPr>
              <w:suppressAutoHyphens/>
              <w:autoSpaceDE w:val="0"/>
              <w:jc w:val="both"/>
              <w:rPr>
                <w:color w:val="000000"/>
                <w:sz w:val="22"/>
                <w:szCs w:val="22"/>
              </w:rPr>
            </w:pPr>
            <w:r w:rsidRPr="00AC384C">
              <w:rPr>
                <w:color w:val="000000"/>
                <w:sz w:val="22"/>
                <w:szCs w:val="22"/>
              </w:rPr>
              <w:t xml:space="preserve">к/с </w:t>
            </w:r>
          </w:p>
        </w:tc>
        <w:tc>
          <w:tcPr>
            <w:tcW w:w="5211" w:type="dxa"/>
            <w:shd w:val="clear" w:color="auto" w:fill="auto"/>
          </w:tcPr>
          <w:p w14:paraId="5C94E461" w14:textId="77777777" w:rsidR="00CB5FE4" w:rsidRPr="00CB5FE4" w:rsidRDefault="00CB5FE4" w:rsidP="00C70430">
            <w:pPr>
              <w:rPr>
                <w:sz w:val="22"/>
              </w:rPr>
            </w:pPr>
            <w:r w:rsidRPr="00CB5FE4">
              <w:rPr>
                <w:sz w:val="22"/>
              </w:rPr>
              <w:t xml:space="preserve">к/с </w:t>
            </w:r>
            <w:r w:rsidR="00664383" w:rsidRPr="00664383">
              <w:rPr>
                <w:sz w:val="22"/>
              </w:rPr>
              <w:t>30101810145250000411</w:t>
            </w:r>
          </w:p>
        </w:tc>
      </w:tr>
      <w:tr w:rsidR="00CB5FE4" w:rsidRPr="00AC384C" w14:paraId="55CC2E37" w14:textId="77777777" w:rsidTr="00D25EB2">
        <w:tc>
          <w:tcPr>
            <w:tcW w:w="5210" w:type="dxa"/>
            <w:shd w:val="clear" w:color="auto" w:fill="auto"/>
          </w:tcPr>
          <w:p w14:paraId="3FAA7806" w14:textId="77777777" w:rsidR="00CB5FE4" w:rsidRPr="00AC384C" w:rsidRDefault="00CB5FE4" w:rsidP="002D7649">
            <w:pPr>
              <w:suppressAutoHyphens/>
              <w:autoSpaceDE w:val="0"/>
              <w:jc w:val="both"/>
              <w:rPr>
                <w:color w:val="000000"/>
                <w:sz w:val="22"/>
                <w:szCs w:val="22"/>
              </w:rPr>
            </w:pPr>
            <w:r w:rsidRPr="00AC384C">
              <w:rPr>
                <w:color w:val="000000"/>
                <w:sz w:val="22"/>
                <w:szCs w:val="22"/>
              </w:rPr>
              <w:t xml:space="preserve">БИК </w:t>
            </w:r>
          </w:p>
        </w:tc>
        <w:tc>
          <w:tcPr>
            <w:tcW w:w="5211" w:type="dxa"/>
            <w:shd w:val="clear" w:color="auto" w:fill="auto"/>
          </w:tcPr>
          <w:p w14:paraId="09CB42BE" w14:textId="77777777" w:rsidR="00CB5FE4" w:rsidRPr="00CB5FE4" w:rsidRDefault="00CB5FE4" w:rsidP="00C70430">
            <w:pPr>
              <w:rPr>
                <w:sz w:val="22"/>
              </w:rPr>
            </w:pPr>
            <w:r w:rsidRPr="00CB5FE4">
              <w:rPr>
                <w:sz w:val="22"/>
              </w:rPr>
              <w:t xml:space="preserve">БИК </w:t>
            </w:r>
            <w:r w:rsidR="00664383" w:rsidRPr="00664383">
              <w:rPr>
                <w:sz w:val="22"/>
              </w:rPr>
              <w:t>044525411</w:t>
            </w:r>
          </w:p>
        </w:tc>
      </w:tr>
      <w:tr w:rsidR="00AF137B" w:rsidRPr="00301B16" w14:paraId="107240FD" w14:textId="77777777" w:rsidTr="00D25EB2">
        <w:trPr>
          <w:trHeight w:val="86"/>
        </w:trPr>
        <w:tc>
          <w:tcPr>
            <w:tcW w:w="5210" w:type="dxa"/>
            <w:shd w:val="clear" w:color="auto" w:fill="auto"/>
          </w:tcPr>
          <w:p w14:paraId="1515E0DB" w14:textId="77777777" w:rsidR="00AF137B" w:rsidRPr="00301B16" w:rsidRDefault="00AF137B" w:rsidP="002D7649">
            <w:pPr>
              <w:suppressAutoHyphens/>
              <w:autoSpaceDE w:val="0"/>
              <w:jc w:val="both"/>
              <w:rPr>
                <w:color w:val="000000"/>
                <w:sz w:val="22"/>
                <w:szCs w:val="22"/>
              </w:rPr>
            </w:pPr>
            <w:r w:rsidRPr="00301B16">
              <w:rPr>
                <w:color w:val="000000"/>
                <w:sz w:val="22"/>
                <w:szCs w:val="22"/>
              </w:rPr>
              <w:t xml:space="preserve">ОКПО </w:t>
            </w:r>
          </w:p>
        </w:tc>
        <w:tc>
          <w:tcPr>
            <w:tcW w:w="5211" w:type="dxa"/>
            <w:shd w:val="clear" w:color="auto" w:fill="auto"/>
          </w:tcPr>
          <w:p w14:paraId="035FE21E" w14:textId="77777777" w:rsidR="00AF137B" w:rsidRPr="00301B16" w:rsidRDefault="00AF137B" w:rsidP="00D25EB2">
            <w:pPr>
              <w:suppressAutoHyphens/>
              <w:autoSpaceDE w:val="0"/>
              <w:jc w:val="both"/>
              <w:rPr>
                <w:color w:val="000000"/>
                <w:sz w:val="22"/>
                <w:szCs w:val="22"/>
              </w:rPr>
            </w:pPr>
            <w:r w:rsidRPr="00301B16">
              <w:rPr>
                <w:color w:val="000000"/>
                <w:sz w:val="22"/>
                <w:szCs w:val="22"/>
              </w:rPr>
              <w:t xml:space="preserve">ОКПО </w:t>
            </w:r>
            <w:r w:rsidR="00664383" w:rsidRPr="00664383">
              <w:rPr>
                <w:color w:val="000000"/>
                <w:sz w:val="22"/>
                <w:szCs w:val="22"/>
              </w:rPr>
              <w:t>97363488</w:t>
            </w:r>
          </w:p>
        </w:tc>
      </w:tr>
      <w:tr w:rsidR="00AF137B" w:rsidRPr="00301B16" w14:paraId="71E41AA7" w14:textId="77777777" w:rsidTr="00D25EB2">
        <w:trPr>
          <w:trHeight w:val="84"/>
        </w:trPr>
        <w:tc>
          <w:tcPr>
            <w:tcW w:w="5210" w:type="dxa"/>
            <w:shd w:val="clear" w:color="auto" w:fill="auto"/>
          </w:tcPr>
          <w:p w14:paraId="0A33E435" w14:textId="77777777" w:rsidR="00AF137B" w:rsidRPr="00301B16" w:rsidRDefault="00AF137B" w:rsidP="002D7649">
            <w:pPr>
              <w:suppressAutoHyphens/>
              <w:autoSpaceDE w:val="0"/>
              <w:jc w:val="both"/>
              <w:rPr>
                <w:color w:val="000000"/>
                <w:sz w:val="22"/>
                <w:szCs w:val="22"/>
              </w:rPr>
            </w:pPr>
            <w:r w:rsidRPr="00301B16">
              <w:rPr>
                <w:color w:val="000000"/>
                <w:sz w:val="22"/>
                <w:szCs w:val="22"/>
              </w:rPr>
              <w:t xml:space="preserve">Телефон </w:t>
            </w:r>
          </w:p>
        </w:tc>
        <w:tc>
          <w:tcPr>
            <w:tcW w:w="5211" w:type="dxa"/>
            <w:shd w:val="clear" w:color="auto" w:fill="auto"/>
          </w:tcPr>
          <w:p w14:paraId="03C684DF" w14:textId="77777777" w:rsidR="00AF137B" w:rsidRPr="00301B16" w:rsidRDefault="00AF137B" w:rsidP="00D25EB2">
            <w:pPr>
              <w:suppressAutoHyphens/>
              <w:autoSpaceDE w:val="0"/>
              <w:jc w:val="both"/>
              <w:rPr>
                <w:color w:val="000000"/>
                <w:sz w:val="22"/>
                <w:szCs w:val="22"/>
              </w:rPr>
            </w:pPr>
            <w:r w:rsidRPr="00301B16">
              <w:rPr>
                <w:color w:val="000000"/>
                <w:sz w:val="22"/>
                <w:szCs w:val="22"/>
              </w:rPr>
              <w:t>Телефон +7 (495) 234-90-09</w:t>
            </w:r>
          </w:p>
        </w:tc>
      </w:tr>
      <w:tr w:rsidR="00AF137B" w:rsidRPr="002D7649" w14:paraId="3E9B4604" w14:textId="77777777" w:rsidTr="00D25EB2">
        <w:trPr>
          <w:trHeight w:val="127"/>
        </w:trPr>
        <w:tc>
          <w:tcPr>
            <w:tcW w:w="5210" w:type="dxa"/>
            <w:shd w:val="clear" w:color="auto" w:fill="auto"/>
          </w:tcPr>
          <w:p w14:paraId="56DF68FC" w14:textId="77777777" w:rsidR="00AF137B" w:rsidRPr="00195914" w:rsidRDefault="002D7649" w:rsidP="00D25EB2">
            <w:pPr>
              <w:suppressAutoHyphens/>
              <w:autoSpaceDE w:val="0"/>
              <w:jc w:val="both"/>
              <w:rPr>
                <w:color w:val="000000"/>
                <w:sz w:val="22"/>
                <w:szCs w:val="22"/>
                <w:lang w:val="en-US"/>
              </w:rPr>
            </w:pPr>
            <w:r>
              <w:rPr>
                <w:color w:val="000000"/>
                <w:sz w:val="22"/>
                <w:szCs w:val="22"/>
              </w:rPr>
              <w:t>Факс</w:t>
            </w:r>
          </w:p>
        </w:tc>
        <w:tc>
          <w:tcPr>
            <w:tcW w:w="5211" w:type="dxa"/>
            <w:shd w:val="clear" w:color="auto" w:fill="auto"/>
          </w:tcPr>
          <w:p w14:paraId="53CB702D" w14:textId="77777777" w:rsidR="00AF137B" w:rsidRPr="002D7649" w:rsidRDefault="002D7649" w:rsidP="002D7649">
            <w:pPr>
              <w:suppressAutoHyphens/>
              <w:autoSpaceDE w:val="0"/>
              <w:jc w:val="both"/>
              <w:rPr>
                <w:color w:val="000000"/>
                <w:sz w:val="22"/>
                <w:szCs w:val="22"/>
              </w:rPr>
            </w:pPr>
            <w:r>
              <w:rPr>
                <w:color w:val="000000"/>
                <w:sz w:val="22"/>
                <w:szCs w:val="22"/>
              </w:rPr>
              <w:t xml:space="preserve">Факс </w:t>
            </w:r>
            <w:r w:rsidRPr="00301B16">
              <w:rPr>
                <w:color w:val="000000"/>
                <w:sz w:val="22"/>
                <w:szCs w:val="22"/>
              </w:rPr>
              <w:t>+7 (495) 234-90-09</w:t>
            </w:r>
            <w:r>
              <w:rPr>
                <w:color w:val="000000"/>
                <w:sz w:val="22"/>
                <w:szCs w:val="22"/>
              </w:rPr>
              <w:t xml:space="preserve"> доб. 102</w:t>
            </w:r>
          </w:p>
        </w:tc>
      </w:tr>
      <w:tr w:rsidR="00694E7B" w:rsidRPr="002C1A44" w14:paraId="3F860EA8" w14:textId="77777777" w:rsidTr="00D25EB2">
        <w:trPr>
          <w:trHeight w:val="127"/>
        </w:trPr>
        <w:tc>
          <w:tcPr>
            <w:tcW w:w="5210" w:type="dxa"/>
            <w:shd w:val="clear" w:color="auto" w:fill="auto"/>
          </w:tcPr>
          <w:p w14:paraId="65D9CEDC" w14:textId="77777777" w:rsidR="00694E7B" w:rsidRDefault="003A723A" w:rsidP="00D25EB2">
            <w:pPr>
              <w:suppressAutoHyphens/>
              <w:autoSpaceDE w:val="0"/>
              <w:jc w:val="both"/>
              <w:rPr>
                <w:color w:val="000000"/>
                <w:sz w:val="22"/>
                <w:szCs w:val="22"/>
              </w:rPr>
            </w:pPr>
            <w:r>
              <w:rPr>
                <w:color w:val="000000"/>
                <w:sz w:val="22"/>
                <w:szCs w:val="22"/>
                <w:lang w:val="en-US"/>
              </w:rPr>
              <w:t>E-mail</w:t>
            </w:r>
          </w:p>
        </w:tc>
        <w:tc>
          <w:tcPr>
            <w:tcW w:w="5211" w:type="dxa"/>
            <w:shd w:val="clear" w:color="auto" w:fill="auto"/>
          </w:tcPr>
          <w:p w14:paraId="6FE1ABBB" w14:textId="77777777" w:rsidR="00694E7B" w:rsidRPr="00694E7B" w:rsidRDefault="00694E7B" w:rsidP="002D7649">
            <w:pPr>
              <w:suppressAutoHyphens/>
              <w:autoSpaceDE w:val="0"/>
              <w:jc w:val="both"/>
              <w:rPr>
                <w:color w:val="000000"/>
                <w:sz w:val="22"/>
                <w:szCs w:val="22"/>
                <w:lang w:val="en-US"/>
              </w:rPr>
            </w:pPr>
            <w:r>
              <w:rPr>
                <w:color w:val="000000"/>
                <w:sz w:val="22"/>
                <w:szCs w:val="22"/>
                <w:lang w:val="en-US"/>
              </w:rPr>
              <w:t xml:space="preserve">E-mail </w:t>
            </w:r>
            <w:hyperlink r:id="rId7" w:history="1">
              <w:r w:rsidRPr="00F52A1A">
                <w:rPr>
                  <w:rStyle w:val="a8"/>
                  <w:sz w:val="22"/>
                  <w:szCs w:val="22"/>
                  <w:lang w:val="en-US"/>
                </w:rPr>
                <w:t>office@autostels.ru</w:t>
              </w:r>
            </w:hyperlink>
          </w:p>
        </w:tc>
      </w:tr>
      <w:tr w:rsidR="003A723A" w:rsidRPr="00694E7B" w14:paraId="3180BA58" w14:textId="77777777" w:rsidTr="00D25EB2">
        <w:trPr>
          <w:trHeight w:val="127"/>
        </w:trPr>
        <w:tc>
          <w:tcPr>
            <w:tcW w:w="5210" w:type="dxa"/>
            <w:shd w:val="clear" w:color="auto" w:fill="auto"/>
          </w:tcPr>
          <w:p w14:paraId="14ED2843" w14:textId="77777777" w:rsidR="003A723A" w:rsidRDefault="003A723A" w:rsidP="00D25EB2">
            <w:pPr>
              <w:suppressAutoHyphens/>
              <w:autoSpaceDE w:val="0"/>
              <w:jc w:val="both"/>
              <w:rPr>
                <w:color w:val="000000"/>
                <w:sz w:val="22"/>
                <w:szCs w:val="22"/>
              </w:rPr>
            </w:pPr>
            <w:r>
              <w:rPr>
                <w:color w:val="000000"/>
                <w:sz w:val="22"/>
                <w:szCs w:val="22"/>
              </w:rPr>
              <w:t>Сайт</w:t>
            </w:r>
          </w:p>
        </w:tc>
        <w:tc>
          <w:tcPr>
            <w:tcW w:w="5211" w:type="dxa"/>
            <w:shd w:val="clear" w:color="auto" w:fill="auto"/>
          </w:tcPr>
          <w:p w14:paraId="692E5506" w14:textId="77777777" w:rsidR="003A723A" w:rsidRPr="003A723A" w:rsidRDefault="003A723A" w:rsidP="002D7649">
            <w:pPr>
              <w:suppressAutoHyphens/>
              <w:autoSpaceDE w:val="0"/>
              <w:jc w:val="both"/>
              <w:rPr>
                <w:color w:val="000000"/>
                <w:sz w:val="22"/>
                <w:szCs w:val="22"/>
                <w:lang w:val="en-US"/>
              </w:rPr>
            </w:pPr>
            <w:r>
              <w:rPr>
                <w:color w:val="000000"/>
                <w:sz w:val="22"/>
                <w:szCs w:val="22"/>
              </w:rPr>
              <w:t xml:space="preserve">Сайт </w:t>
            </w:r>
            <w:hyperlink r:id="rId8" w:history="1">
              <w:r w:rsidRPr="00F52A1A">
                <w:rPr>
                  <w:rStyle w:val="a8"/>
                  <w:sz w:val="22"/>
                  <w:szCs w:val="22"/>
                  <w:lang w:val="en-US"/>
                </w:rPr>
                <w:t>www.autostels.ru</w:t>
              </w:r>
            </w:hyperlink>
          </w:p>
        </w:tc>
      </w:tr>
      <w:tr w:rsidR="00AF137B" w:rsidRPr="00301B16" w14:paraId="55B93686" w14:textId="77777777" w:rsidTr="00D25EB2">
        <w:trPr>
          <w:trHeight w:val="127"/>
        </w:trPr>
        <w:tc>
          <w:tcPr>
            <w:tcW w:w="5210" w:type="dxa"/>
            <w:shd w:val="clear" w:color="auto" w:fill="auto"/>
          </w:tcPr>
          <w:p w14:paraId="3279A2C7" w14:textId="77777777" w:rsidR="00AF137B" w:rsidRPr="00694E7B" w:rsidRDefault="00AF137B" w:rsidP="00D25EB2">
            <w:pPr>
              <w:suppressAutoHyphens/>
              <w:autoSpaceDE w:val="0"/>
              <w:jc w:val="both"/>
              <w:rPr>
                <w:color w:val="000000"/>
                <w:sz w:val="22"/>
                <w:szCs w:val="22"/>
                <w:lang w:val="en-US"/>
              </w:rPr>
            </w:pPr>
          </w:p>
          <w:p w14:paraId="7F6679D7" w14:textId="77777777" w:rsidR="00AF137B" w:rsidRPr="00694E7B" w:rsidRDefault="00AF137B" w:rsidP="00D25EB2">
            <w:pPr>
              <w:suppressAutoHyphens/>
              <w:autoSpaceDE w:val="0"/>
              <w:jc w:val="both"/>
              <w:rPr>
                <w:color w:val="000000"/>
                <w:sz w:val="22"/>
                <w:szCs w:val="22"/>
                <w:lang w:val="en-US"/>
              </w:rPr>
            </w:pPr>
          </w:p>
          <w:p w14:paraId="195D2D3C" w14:textId="77777777" w:rsidR="00AF137B" w:rsidRPr="00694E7B" w:rsidRDefault="00AF137B" w:rsidP="00D25EB2">
            <w:pPr>
              <w:suppressAutoHyphens/>
              <w:autoSpaceDE w:val="0"/>
              <w:jc w:val="both"/>
              <w:rPr>
                <w:color w:val="000000"/>
                <w:sz w:val="22"/>
                <w:szCs w:val="22"/>
                <w:lang w:val="en-US"/>
              </w:rPr>
            </w:pPr>
          </w:p>
          <w:p w14:paraId="269D21A7" w14:textId="77777777" w:rsidR="00AF137B" w:rsidRPr="00301B16" w:rsidRDefault="00AF137B" w:rsidP="00D25EB2">
            <w:pPr>
              <w:suppressAutoHyphens/>
              <w:autoSpaceDE w:val="0"/>
              <w:jc w:val="both"/>
              <w:rPr>
                <w:color w:val="000000"/>
                <w:sz w:val="22"/>
                <w:szCs w:val="22"/>
              </w:rPr>
            </w:pPr>
            <w:r w:rsidRPr="00301B16">
              <w:rPr>
                <w:color w:val="000000"/>
                <w:sz w:val="22"/>
                <w:szCs w:val="22"/>
              </w:rPr>
              <w:t>____________________/</w:t>
            </w:r>
            <w:r w:rsidR="002D7649">
              <w:rPr>
                <w:color w:val="000000"/>
                <w:sz w:val="22"/>
                <w:szCs w:val="22"/>
              </w:rPr>
              <w:t>___________</w:t>
            </w:r>
            <w:r w:rsidRPr="00301B16">
              <w:rPr>
                <w:color w:val="000000"/>
                <w:sz w:val="22"/>
                <w:szCs w:val="22"/>
              </w:rPr>
              <w:t xml:space="preserve"> /</w:t>
            </w:r>
          </w:p>
          <w:p w14:paraId="7520C8C0" w14:textId="77777777" w:rsidR="00AF137B" w:rsidRPr="00301B16" w:rsidRDefault="00AF137B" w:rsidP="00D25EB2">
            <w:pPr>
              <w:suppressAutoHyphens/>
              <w:autoSpaceDE w:val="0"/>
              <w:jc w:val="both"/>
              <w:rPr>
                <w:color w:val="000000"/>
                <w:sz w:val="22"/>
                <w:szCs w:val="22"/>
              </w:rPr>
            </w:pPr>
            <w:r w:rsidRPr="00301B16">
              <w:rPr>
                <w:color w:val="000000"/>
                <w:sz w:val="22"/>
                <w:szCs w:val="22"/>
              </w:rPr>
              <w:t>МП</w:t>
            </w:r>
          </w:p>
        </w:tc>
        <w:tc>
          <w:tcPr>
            <w:tcW w:w="5211" w:type="dxa"/>
            <w:shd w:val="clear" w:color="auto" w:fill="auto"/>
          </w:tcPr>
          <w:p w14:paraId="05C259BA" w14:textId="77777777" w:rsidR="00FF1F8F" w:rsidRDefault="00104B66" w:rsidP="00FF1F8F">
            <w:pPr>
              <w:suppressAutoHyphens/>
              <w:autoSpaceDE w:val="0"/>
              <w:jc w:val="both"/>
              <w:rPr>
                <w:color w:val="000000"/>
                <w:sz w:val="22"/>
                <w:szCs w:val="22"/>
              </w:rPr>
            </w:pPr>
            <w:r>
              <w:rPr>
                <w:color w:val="000000"/>
                <w:sz w:val="22"/>
                <w:szCs w:val="22"/>
              </w:rPr>
              <w:t>Р</w:t>
            </w:r>
            <w:r w:rsidR="00FF1F8F" w:rsidRPr="00E4640A">
              <w:rPr>
                <w:color w:val="000000"/>
                <w:sz w:val="22"/>
                <w:szCs w:val="22"/>
              </w:rPr>
              <w:t>уководител</w:t>
            </w:r>
            <w:r>
              <w:rPr>
                <w:color w:val="000000"/>
                <w:sz w:val="22"/>
                <w:szCs w:val="22"/>
              </w:rPr>
              <w:t>ь</w:t>
            </w:r>
            <w:r w:rsidR="00FF1F8F" w:rsidRPr="00E4640A">
              <w:rPr>
                <w:color w:val="000000"/>
                <w:sz w:val="22"/>
                <w:szCs w:val="22"/>
              </w:rPr>
              <w:t xml:space="preserve"> </w:t>
            </w:r>
            <w:r>
              <w:rPr>
                <w:color w:val="000000"/>
                <w:sz w:val="22"/>
                <w:szCs w:val="22"/>
              </w:rPr>
              <w:t>отдела</w:t>
            </w:r>
            <w:r w:rsidR="00FF1F8F" w:rsidRPr="00E4640A">
              <w:rPr>
                <w:color w:val="000000"/>
                <w:sz w:val="22"/>
                <w:szCs w:val="22"/>
              </w:rPr>
              <w:t xml:space="preserve"> закупок</w:t>
            </w:r>
          </w:p>
          <w:p w14:paraId="0BF8DE4F" w14:textId="77777777" w:rsidR="00AF137B" w:rsidRPr="004263C8" w:rsidRDefault="00AF137B" w:rsidP="00D25EB2">
            <w:pPr>
              <w:suppressAutoHyphens/>
              <w:autoSpaceDE w:val="0"/>
              <w:jc w:val="both"/>
              <w:rPr>
                <w:color w:val="000000"/>
                <w:sz w:val="22"/>
                <w:szCs w:val="22"/>
              </w:rPr>
            </w:pPr>
          </w:p>
          <w:p w14:paraId="657536D7" w14:textId="77777777" w:rsidR="000230B6" w:rsidRPr="004263C8" w:rsidRDefault="000230B6" w:rsidP="00D25EB2">
            <w:pPr>
              <w:suppressAutoHyphens/>
              <w:autoSpaceDE w:val="0"/>
              <w:jc w:val="both"/>
              <w:rPr>
                <w:color w:val="000000"/>
                <w:sz w:val="22"/>
                <w:szCs w:val="22"/>
              </w:rPr>
            </w:pPr>
          </w:p>
          <w:p w14:paraId="5CC5D482" w14:textId="77777777" w:rsidR="00AF137B" w:rsidRPr="00301B16" w:rsidRDefault="00AF137B" w:rsidP="00D25EB2">
            <w:pPr>
              <w:suppressAutoHyphens/>
              <w:autoSpaceDE w:val="0"/>
              <w:jc w:val="both"/>
              <w:rPr>
                <w:color w:val="000000"/>
                <w:sz w:val="22"/>
                <w:szCs w:val="22"/>
              </w:rPr>
            </w:pPr>
            <w:r w:rsidRPr="00301B16">
              <w:rPr>
                <w:color w:val="000000"/>
                <w:sz w:val="22"/>
                <w:szCs w:val="22"/>
              </w:rPr>
              <w:t>_____________________/</w:t>
            </w:r>
            <w:r w:rsidR="00AA7218">
              <w:rPr>
                <w:color w:val="000000"/>
                <w:sz w:val="22"/>
                <w:szCs w:val="22"/>
              </w:rPr>
              <w:t>Резник А.В.</w:t>
            </w:r>
            <w:r w:rsidRPr="00301B16">
              <w:rPr>
                <w:color w:val="000000"/>
                <w:sz w:val="22"/>
                <w:szCs w:val="22"/>
              </w:rPr>
              <w:t>/</w:t>
            </w:r>
          </w:p>
          <w:p w14:paraId="2C76697A" w14:textId="77777777" w:rsidR="00AF137B" w:rsidRPr="00301B16" w:rsidRDefault="00AF137B" w:rsidP="00D25EB2">
            <w:pPr>
              <w:suppressAutoHyphens/>
              <w:autoSpaceDE w:val="0"/>
              <w:jc w:val="both"/>
              <w:rPr>
                <w:color w:val="000000"/>
                <w:sz w:val="22"/>
                <w:szCs w:val="22"/>
              </w:rPr>
            </w:pPr>
            <w:r w:rsidRPr="00301B16">
              <w:rPr>
                <w:color w:val="000000"/>
                <w:sz w:val="22"/>
                <w:szCs w:val="22"/>
              </w:rPr>
              <w:t>МП</w:t>
            </w:r>
          </w:p>
        </w:tc>
      </w:tr>
    </w:tbl>
    <w:p w14:paraId="3D6D9E47" w14:textId="77777777" w:rsidR="002A0F03" w:rsidRPr="0036585A" w:rsidRDefault="002A0F03" w:rsidP="00DC26FD">
      <w:pPr>
        <w:rPr>
          <w:sz w:val="21"/>
          <w:szCs w:val="21"/>
        </w:rPr>
      </w:pPr>
    </w:p>
    <w:sectPr w:rsidR="002A0F03" w:rsidRPr="0036585A" w:rsidSect="0067750A">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val="0"/>
        <w:i w:val="0"/>
        <w:color w:val="auto"/>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C391786"/>
    <w:multiLevelType w:val="multilevel"/>
    <w:tmpl w:val="F156FEB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B4F621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072"/>
        </w:tabs>
        <w:ind w:left="100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2A70C67"/>
    <w:multiLevelType w:val="multilevel"/>
    <w:tmpl w:val="06B49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2D7374"/>
    <w:multiLevelType w:val="multilevel"/>
    <w:tmpl w:val="9BF235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7693351"/>
    <w:multiLevelType w:val="multilevel"/>
    <w:tmpl w:val="E0AA99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35270"/>
    <w:multiLevelType w:val="multilevel"/>
    <w:tmpl w:val="F0ACB3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1652CE"/>
    <w:multiLevelType w:val="hybridMultilevel"/>
    <w:tmpl w:val="0C7AE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96439"/>
    <w:multiLevelType w:val="multilevel"/>
    <w:tmpl w:val="6156A99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41506D15"/>
    <w:multiLevelType w:val="multilevel"/>
    <w:tmpl w:val="F156FEB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60031F0A"/>
    <w:multiLevelType w:val="multilevel"/>
    <w:tmpl w:val="ED3A566C"/>
    <w:lvl w:ilvl="0">
      <w:start w:val="5"/>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75A63FFA"/>
    <w:multiLevelType w:val="multilevel"/>
    <w:tmpl w:val="2244D4DA"/>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16cid:durableId="587731041">
    <w:abstractNumId w:val="9"/>
  </w:num>
  <w:num w:numId="2" w16cid:durableId="50582766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9578647">
    <w:abstractNumId w:val="10"/>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618453">
    <w:abstractNumId w:val="2"/>
  </w:num>
  <w:num w:numId="5" w16cid:durableId="1508398709">
    <w:abstractNumId w:val="4"/>
  </w:num>
  <w:num w:numId="6" w16cid:durableId="379864751">
    <w:abstractNumId w:val="3"/>
  </w:num>
  <w:num w:numId="7" w16cid:durableId="2108303044">
    <w:abstractNumId w:val="0"/>
  </w:num>
  <w:num w:numId="8" w16cid:durableId="1985624073">
    <w:abstractNumId w:val="6"/>
  </w:num>
  <w:num w:numId="9" w16cid:durableId="1865823915">
    <w:abstractNumId w:val="7"/>
  </w:num>
  <w:num w:numId="10" w16cid:durableId="196818476">
    <w:abstractNumId w:val="5"/>
  </w:num>
  <w:num w:numId="11" w16cid:durableId="2039818162">
    <w:abstractNumId w:val="11"/>
  </w:num>
  <w:num w:numId="12" w16cid:durableId="94912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36"/>
    <w:rsid w:val="000230B6"/>
    <w:rsid w:val="0003358F"/>
    <w:rsid w:val="00085F5F"/>
    <w:rsid w:val="00092F96"/>
    <w:rsid w:val="000D6809"/>
    <w:rsid w:val="00104B66"/>
    <w:rsid w:val="001425C3"/>
    <w:rsid w:val="001541AC"/>
    <w:rsid w:val="0017508C"/>
    <w:rsid w:val="00182C13"/>
    <w:rsid w:val="00191BE5"/>
    <w:rsid w:val="00195914"/>
    <w:rsid w:val="001C31FD"/>
    <w:rsid w:val="001D49D6"/>
    <w:rsid w:val="001F346B"/>
    <w:rsid w:val="00201D07"/>
    <w:rsid w:val="002A0F03"/>
    <w:rsid w:val="002B3E85"/>
    <w:rsid w:val="002C1A44"/>
    <w:rsid w:val="002C5F2F"/>
    <w:rsid w:val="002D7649"/>
    <w:rsid w:val="0033280E"/>
    <w:rsid w:val="00337799"/>
    <w:rsid w:val="003403ED"/>
    <w:rsid w:val="00347EDA"/>
    <w:rsid w:val="00353D7F"/>
    <w:rsid w:val="00357A52"/>
    <w:rsid w:val="00361736"/>
    <w:rsid w:val="0036585A"/>
    <w:rsid w:val="00374148"/>
    <w:rsid w:val="00377055"/>
    <w:rsid w:val="003A507B"/>
    <w:rsid w:val="003A723A"/>
    <w:rsid w:val="003C4AE7"/>
    <w:rsid w:val="004263C8"/>
    <w:rsid w:val="004401BE"/>
    <w:rsid w:val="00495F35"/>
    <w:rsid w:val="00496814"/>
    <w:rsid w:val="004B5226"/>
    <w:rsid w:val="004C71B8"/>
    <w:rsid w:val="004E0C96"/>
    <w:rsid w:val="005239DB"/>
    <w:rsid w:val="00526164"/>
    <w:rsid w:val="00533B7D"/>
    <w:rsid w:val="0057191C"/>
    <w:rsid w:val="0059035A"/>
    <w:rsid w:val="00594F26"/>
    <w:rsid w:val="005B4BBD"/>
    <w:rsid w:val="00635147"/>
    <w:rsid w:val="00640149"/>
    <w:rsid w:val="00640D7D"/>
    <w:rsid w:val="00664383"/>
    <w:rsid w:val="0067472C"/>
    <w:rsid w:val="006751B5"/>
    <w:rsid w:val="0067750A"/>
    <w:rsid w:val="00694E7B"/>
    <w:rsid w:val="006C2372"/>
    <w:rsid w:val="006C5ABF"/>
    <w:rsid w:val="006C71A2"/>
    <w:rsid w:val="006D0468"/>
    <w:rsid w:val="006D423E"/>
    <w:rsid w:val="006D5EEF"/>
    <w:rsid w:val="006D66EB"/>
    <w:rsid w:val="006E7DD8"/>
    <w:rsid w:val="007020DF"/>
    <w:rsid w:val="00703949"/>
    <w:rsid w:val="0071566E"/>
    <w:rsid w:val="007203C7"/>
    <w:rsid w:val="0077336A"/>
    <w:rsid w:val="00773800"/>
    <w:rsid w:val="007906A0"/>
    <w:rsid w:val="007B18C3"/>
    <w:rsid w:val="007C4338"/>
    <w:rsid w:val="007C7774"/>
    <w:rsid w:val="007F6A71"/>
    <w:rsid w:val="008073AA"/>
    <w:rsid w:val="008167CD"/>
    <w:rsid w:val="0084281A"/>
    <w:rsid w:val="0084497D"/>
    <w:rsid w:val="0085579A"/>
    <w:rsid w:val="00860A01"/>
    <w:rsid w:val="00885C08"/>
    <w:rsid w:val="008865B3"/>
    <w:rsid w:val="00894860"/>
    <w:rsid w:val="008A126C"/>
    <w:rsid w:val="008A2781"/>
    <w:rsid w:val="008B7DDB"/>
    <w:rsid w:val="008C3910"/>
    <w:rsid w:val="008E0DA9"/>
    <w:rsid w:val="00903CA8"/>
    <w:rsid w:val="009115B7"/>
    <w:rsid w:val="00915EB4"/>
    <w:rsid w:val="00973ECD"/>
    <w:rsid w:val="009960B7"/>
    <w:rsid w:val="009A0374"/>
    <w:rsid w:val="009A4428"/>
    <w:rsid w:val="009B176F"/>
    <w:rsid w:val="009B4BA9"/>
    <w:rsid w:val="009C4231"/>
    <w:rsid w:val="009E03AB"/>
    <w:rsid w:val="009E1BB3"/>
    <w:rsid w:val="00A41F1A"/>
    <w:rsid w:val="00A53EF9"/>
    <w:rsid w:val="00A560D9"/>
    <w:rsid w:val="00A63F1B"/>
    <w:rsid w:val="00AA7218"/>
    <w:rsid w:val="00AB644F"/>
    <w:rsid w:val="00AC5CD0"/>
    <w:rsid w:val="00AD1DBE"/>
    <w:rsid w:val="00AE323C"/>
    <w:rsid w:val="00AF137B"/>
    <w:rsid w:val="00B22FE6"/>
    <w:rsid w:val="00B27F93"/>
    <w:rsid w:val="00B32B6F"/>
    <w:rsid w:val="00B37F03"/>
    <w:rsid w:val="00B556AB"/>
    <w:rsid w:val="00B8419B"/>
    <w:rsid w:val="00C13B06"/>
    <w:rsid w:val="00C32AF7"/>
    <w:rsid w:val="00C439D7"/>
    <w:rsid w:val="00C50E1F"/>
    <w:rsid w:val="00C70430"/>
    <w:rsid w:val="00C74543"/>
    <w:rsid w:val="00C76D8A"/>
    <w:rsid w:val="00C80234"/>
    <w:rsid w:val="00C929A0"/>
    <w:rsid w:val="00C974CB"/>
    <w:rsid w:val="00C97595"/>
    <w:rsid w:val="00C9779B"/>
    <w:rsid w:val="00CB15CA"/>
    <w:rsid w:val="00CB5FE4"/>
    <w:rsid w:val="00CC4209"/>
    <w:rsid w:val="00CC73BE"/>
    <w:rsid w:val="00CD032B"/>
    <w:rsid w:val="00CD36EC"/>
    <w:rsid w:val="00CD7D54"/>
    <w:rsid w:val="00CE4D3B"/>
    <w:rsid w:val="00CF4EB8"/>
    <w:rsid w:val="00D25EB2"/>
    <w:rsid w:val="00D50736"/>
    <w:rsid w:val="00D560F5"/>
    <w:rsid w:val="00D65F33"/>
    <w:rsid w:val="00D74866"/>
    <w:rsid w:val="00D86BED"/>
    <w:rsid w:val="00D90FB8"/>
    <w:rsid w:val="00D96E77"/>
    <w:rsid w:val="00DC26FD"/>
    <w:rsid w:val="00DE4BF9"/>
    <w:rsid w:val="00E46BF6"/>
    <w:rsid w:val="00E47E44"/>
    <w:rsid w:val="00E73A03"/>
    <w:rsid w:val="00E7744F"/>
    <w:rsid w:val="00E85194"/>
    <w:rsid w:val="00E87011"/>
    <w:rsid w:val="00E879EA"/>
    <w:rsid w:val="00E90FF3"/>
    <w:rsid w:val="00E96CA4"/>
    <w:rsid w:val="00EF7F63"/>
    <w:rsid w:val="00F04C80"/>
    <w:rsid w:val="00F26514"/>
    <w:rsid w:val="00F37703"/>
    <w:rsid w:val="00F52A1A"/>
    <w:rsid w:val="00F724FF"/>
    <w:rsid w:val="00F85A51"/>
    <w:rsid w:val="00FB1724"/>
    <w:rsid w:val="00FF1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E2241"/>
  <w15:docId w15:val="{7D23C8C0-8A3A-429B-8F0C-1446F99C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F3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736"/>
    <w:pPr>
      <w:ind w:left="720"/>
      <w:contextualSpacing/>
    </w:pPr>
  </w:style>
  <w:style w:type="paragraph" w:styleId="a4">
    <w:name w:val="Body Text"/>
    <w:basedOn w:val="a"/>
    <w:link w:val="a5"/>
    <w:rsid w:val="002A0F03"/>
    <w:pPr>
      <w:jc w:val="both"/>
    </w:pPr>
    <w:rPr>
      <w:iCs/>
    </w:rPr>
  </w:style>
  <w:style w:type="character" w:customStyle="1" w:styleId="a5">
    <w:name w:val="Основной текст Знак"/>
    <w:link w:val="a4"/>
    <w:rsid w:val="002A0F03"/>
    <w:rPr>
      <w:iCs/>
      <w:sz w:val="24"/>
      <w:szCs w:val="24"/>
    </w:rPr>
  </w:style>
  <w:style w:type="paragraph" w:customStyle="1" w:styleId="ConsNormal">
    <w:name w:val="ConsNormal"/>
    <w:rsid w:val="00EF7F63"/>
    <w:pPr>
      <w:widowControl w:val="0"/>
      <w:ind w:firstLine="720"/>
    </w:pPr>
    <w:rPr>
      <w:rFonts w:ascii="Arial" w:hAnsi="Arial" w:cs="Arial"/>
    </w:rPr>
  </w:style>
  <w:style w:type="paragraph" w:styleId="a6">
    <w:name w:val="Body Text Indent"/>
    <w:basedOn w:val="a"/>
    <w:link w:val="a7"/>
    <w:rsid w:val="007020DF"/>
    <w:pPr>
      <w:spacing w:after="120"/>
      <w:ind w:left="283"/>
    </w:pPr>
  </w:style>
  <w:style w:type="character" w:customStyle="1" w:styleId="a7">
    <w:name w:val="Основной текст с отступом Знак"/>
    <w:link w:val="a6"/>
    <w:rsid w:val="007020DF"/>
    <w:rPr>
      <w:sz w:val="24"/>
      <w:szCs w:val="24"/>
    </w:rPr>
  </w:style>
  <w:style w:type="character" w:styleId="a8">
    <w:name w:val="Hyperlink"/>
    <w:rsid w:val="00E47E44"/>
    <w:rPr>
      <w:color w:val="0000FF"/>
      <w:u w:val="single"/>
    </w:rPr>
  </w:style>
  <w:style w:type="paragraph" w:customStyle="1" w:styleId="ConsPlusNormal">
    <w:name w:val="ConsPlusNormal"/>
    <w:rsid w:val="001425C3"/>
    <w:pPr>
      <w:autoSpaceDE w:val="0"/>
      <w:autoSpaceDN w:val="0"/>
      <w:adjustRightInd w:val="0"/>
      <w:ind w:firstLine="720"/>
    </w:pPr>
    <w:rPr>
      <w:rFonts w:ascii="Arial" w:hAnsi="Arial" w:cs="Arial"/>
    </w:rPr>
  </w:style>
  <w:style w:type="paragraph" w:styleId="a9">
    <w:name w:val="Balloon Text"/>
    <w:basedOn w:val="a"/>
    <w:link w:val="aa"/>
    <w:rsid w:val="0084497D"/>
    <w:rPr>
      <w:rFonts w:ascii="Tahoma" w:hAnsi="Tahoma" w:cs="Tahoma"/>
      <w:sz w:val="16"/>
      <w:szCs w:val="16"/>
    </w:rPr>
  </w:style>
  <w:style w:type="character" w:customStyle="1" w:styleId="aa">
    <w:name w:val="Текст выноски Знак"/>
    <w:link w:val="a9"/>
    <w:rsid w:val="0084497D"/>
    <w:rPr>
      <w:rFonts w:ascii="Tahoma" w:hAnsi="Tahoma" w:cs="Tahoma"/>
      <w:sz w:val="16"/>
      <w:szCs w:val="16"/>
    </w:rPr>
  </w:style>
  <w:style w:type="paragraph" w:styleId="ab">
    <w:name w:val="Plain Text"/>
    <w:basedOn w:val="a"/>
    <w:link w:val="ac"/>
    <w:rsid w:val="00AF137B"/>
    <w:rPr>
      <w:rFonts w:ascii="Courier New" w:hAnsi="Courier New"/>
      <w:sz w:val="20"/>
      <w:szCs w:val="20"/>
    </w:rPr>
  </w:style>
  <w:style w:type="character" w:customStyle="1" w:styleId="ac">
    <w:name w:val="Текст Знак"/>
    <w:link w:val="ab"/>
    <w:rsid w:val="00AF137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917">
      <w:bodyDiv w:val="1"/>
      <w:marLeft w:val="0"/>
      <w:marRight w:val="0"/>
      <w:marTop w:val="0"/>
      <w:marBottom w:val="0"/>
      <w:divBdr>
        <w:top w:val="none" w:sz="0" w:space="0" w:color="auto"/>
        <w:left w:val="none" w:sz="0" w:space="0" w:color="auto"/>
        <w:bottom w:val="none" w:sz="0" w:space="0" w:color="auto"/>
        <w:right w:val="none" w:sz="0" w:space="0" w:color="auto"/>
      </w:divBdr>
    </w:div>
    <w:div w:id="1089693522">
      <w:bodyDiv w:val="1"/>
      <w:marLeft w:val="0"/>
      <w:marRight w:val="0"/>
      <w:marTop w:val="0"/>
      <w:marBottom w:val="0"/>
      <w:divBdr>
        <w:top w:val="none" w:sz="0" w:space="0" w:color="auto"/>
        <w:left w:val="none" w:sz="0" w:space="0" w:color="auto"/>
        <w:bottom w:val="none" w:sz="0" w:space="0" w:color="auto"/>
        <w:right w:val="none" w:sz="0" w:space="0" w:color="auto"/>
      </w:divBdr>
    </w:div>
    <w:div w:id="1214929696">
      <w:bodyDiv w:val="1"/>
      <w:marLeft w:val="0"/>
      <w:marRight w:val="0"/>
      <w:marTop w:val="0"/>
      <w:marBottom w:val="0"/>
      <w:divBdr>
        <w:top w:val="none" w:sz="0" w:space="0" w:color="auto"/>
        <w:left w:val="none" w:sz="0" w:space="0" w:color="auto"/>
        <w:bottom w:val="none" w:sz="0" w:space="0" w:color="auto"/>
        <w:right w:val="none" w:sz="0" w:space="0" w:color="auto"/>
      </w:divBdr>
    </w:div>
    <w:div w:id="1238662502">
      <w:bodyDiv w:val="1"/>
      <w:marLeft w:val="0"/>
      <w:marRight w:val="0"/>
      <w:marTop w:val="0"/>
      <w:marBottom w:val="0"/>
      <w:divBdr>
        <w:top w:val="none" w:sz="0" w:space="0" w:color="auto"/>
        <w:left w:val="none" w:sz="0" w:space="0" w:color="auto"/>
        <w:bottom w:val="none" w:sz="0" w:space="0" w:color="auto"/>
        <w:right w:val="none" w:sz="0" w:space="0" w:color="auto"/>
      </w:divBdr>
    </w:div>
    <w:div w:id="1266041495">
      <w:bodyDiv w:val="1"/>
      <w:marLeft w:val="0"/>
      <w:marRight w:val="0"/>
      <w:marTop w:val="0"/>
      <w:marBottom w:val="0"/>
      <w:divBdr>
        <w:top w:val="none" w:sz="0" w:space="0" w:color="auto"/>
        <w:left w:val="none" w:sz="0" w:space="0" w:color="auto"/>
        <w:bottom w:val="none" w:sz="0" w:space="0" w:color="auto"/>
        <w:right w:val="none" w:sz="0" w:space="0" w:color="auto"/>
      </w:divBdr>
    </w:div>
    <w:div w:id="1293943966">
      <w:bodyDiv w:val="1"/>
      <w:marLeft w:val="0"/>
      <w:marRight w:val="0"/>
      <w:marTop w:val="0"/>
      <w:marBottom w:val="0"/>
      <w:divBdr>
        <w:top w:val="none" w:sz="0" w:space="0" w:color="auto"/>
        <w:left w:val="none" w:sz="0" w:space="0" w:color="auto"/>
        <w:bottom w:val="none" w:sz="0" w:space="0" w:color="auto"/>
        <w:right w:val="none" w:sz="0" w:space="0" w:color="auto"/>
      </w:divBdr>
    </w:div>
    <w:div w:id="2022121492">
      <w:bodyDiv w:val="1"/>
      <w:marLeft w:val="0"/>
      <w:marRight w:val="0"/>
      <w:marTop w:val="0"/>
      <w:marBottom w:val="0"/>
      <w:divBdr>
        <w:top w:val="none" w:sz="0" w:space="0" w:color="auto"/>
        <w:left w:val="none" w:sz="0" w:space="0" w:color="auto"/>
        <w:bottom w:val="none" w:sz="0" w:space="0" w:color="auto"/>
        <w:right w:val="none" w:sz="0" w:space="0" w:color="auto"/>
      </w:divBdr>
    </w:div>
    <w:div w:id="20250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stels.ru" TargetMode="External"/><Relationship Id="rId3" Type="http://schemas.openxmlformats.org/officeDocument/2006/relationships/styles" Target="styles.xml"/><Relationship Id="rId7" Type="http://schemas.openxmlformats.org/officeDocument/2006/relationships/hyperlink" Target="mailto:office@autostel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autostel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C0BF-89B2-4EDE-AD80-D9787D38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4057</Words>
  <Characters>23129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27132</CharactersWithSpaces>
  <SharedDoc>false</SharedDoc>
  <HLinks>
    <vt:vector size="18" baseType="variant">
      <vt:variant>
        <vt:i4>393225</vt:i4>
      </vt:variant>
      <vt:variant>
        <vt:i4>6</vt:i4>
      </vt:variant>
      <vt:variant>
        <vt:i4>0</vt:i4>
      </vt:variant>
      <vt:variant>
        <vt:i4>5</vt:i4>
      </vt:variant>
      <vt:variant>
        <vt:lpwstr>http://www.autostels.ru/</vt:lpwstr>
      </vt:variant>
      <vt:variant>
        <vt:lpwstr/>
      </vt:variant>
      <vt:variant>
        <vt:i4>1114146</vt:i4>
      </vt:variant>
      <vt:variant>
        <vt:i4>3</vt:i4>
      </vt:variant>
      <vt:variant>
        <vt:i4>0</vt:i4>
      </vt:variant>
      <vt:variant>
        <vt:i4>5</vt:i4>
      </vt:variant>
      <vt:variant>
        <vt:lpwstr>mailto:office@autostels.ru</vt:lpwstr>
      </vt:variant>
      <vt:variant>
        <vt:lpwstr/>
      </vt:variant>
      <vt:variant>
        <vt:i4>1114146</vt:i4>
      </vt:variant>
      <vt:variant>
        <vt:i4>0</vt:i4>
      </vt:variant>
      <vt:variant>
        <vt:i4>0</vt:i4>
      </vt:variant>
      <vt:variant>
        <vt:i4>5</vt:i4>
      </vt:variant>
      <vt:variant>
        <vt:lpwstr>mailto:office@autostels.ru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Георгий Гарнов</cp:lastModifiedBy>
  <cp:revision>2</cp:revision>
  <cp:lastPrinted>2012-06-01T14:30:00Z</cp:lastPrinted>
  <dcterms:created xsi:type="dcterms:W3CDTF">2024-02-15T01:39:00Z</dcterms:created>
  <dcterms:modified xsi:type="dcterms:W3CDTF">2024-02-15T01:39:00Z</dcterms:modified>
</cp:coreProperties>
</file>